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8313C" w14:textId="77777777" w:rsidR="00E43E13" w:rsidRDefault="00E43E13" w:rsidP="00C05109">
      <w:pPr>
        <w:spacing w:after="0" w:line="240" w:lineRule="auto"/>
        <w:jc w:val="center"/>
        <w:rPr>
          <w:rFonts w:ascii="Arial" w:hAnsi="Arial" w:cs="Arial"/>
          <w:b/>
          <w:sz w:val="24"/>
          <w:szCs w:val="24"/>
        </w:rPr>
      </w:pPr>
    </w:p>
    <w:p w14:paraId="4D05B87E" w14:textId="3468CFD2" w:rsidR="00C05109" w:rsidRDefault="00C05109" w:rsidP="00C05109">
      <w:pPr>
        <w:spacing w:after="0" w:line="240" w:lineRule="auto"/>
        <w:jc w:val="center"/>
        <w:rPr>
          <w:rFonts w:ascii="Arial" w:hAnsi="Arial" w:cs="Arial"/>
          <w:b/>
          <w:sz w:val="24"/>
          <w:szCs w:val="24"/>
        </w:rPr>
      </w:pPr>
      <w:r w:rsidRPr="00C05109">
        <w:rPr>
          <w:rFonts w:ascii="Arial" w:hAnsi="Arial" w:cs="Arial"/>
          <w:b/>
          <w:sz w:val="24"/>
          <w:szCs w:val="24"/>
        </w:rPr>
        <w:t xml:space="preserve">Washington Wellness Worksite Designation Program </w:t>
      </w:r>
      <w:r w:rsidR="00264F41">
        <w:rPr>
          <w:rFonts w:ascii="Arial" w:hAnsi="Arial" w:cs="Arial"/>
          <w:b/>
          <w:sz w:val="24"/>
          <w:szCs w:val="24"/>
        </w:rPr>
        <w:t xml:space="preserve">Incentive </w:t>
      </w:r>
      <w:r w:rsidRPr="00C05109">
        <w:rPr>
          <w:rFonts w:ascii="Arial" w:hAnsi="Arial" w:cs="Arial"/>
          <w:b/>
          <w:sz w:val="24"/>
          <w:szCs w:val="24"/>
        </w:rPr>
        <w:t>Requirements</w:t>
      </w:r>
    </w:p>
    <w:p w14:paraId="6F83909D" w14:textId="446E4145" w:rsidR="00C05109" w:rsidRPr="00C05109" w:rsidRDefault="00C5173A" w:rsidP="00C05109">
      <w:pPr>
        <w:spacing w:after="0" w:line="240" w:lineRule="auto"/>
        <w:jc w:val="center"/>
        <w:rPr>
          <w:rFonts w:ascii="Arial" w:hAnsi="Arial" w:cs="Arial"/>
          <w:b/>
          <w:sz w:val="24"/>
          <w:szCs w:val="24"/>
        </w:rPr>
      </w:pPr>
      <w:r>
        <w:rPr>
          <w:rFonts w:ascii="Arial" w:hAnsi="Arial" w:cs="Arial"/>
          <w:b/>
          <w:sz w:val="24"/>
          <w:szCs w:val="24"/>
        </w:rPr>
        <w:t xml:space="preserve">PEBB Program Administrative </w:t>
      </w:r>
      <w:r w:rsidR="00C05109">
        <w:rPr>
          <w:rFonts w:ascii="Arial" w:hAnsi="Arial" w:cs="Arial"/>
          <w:b/>
          <w:sz w:val="24"/>
          <w:szCs w:val="24"/>
        </w:rPr>
        <w:t>P</w:t>
      </w:r>
      <w:r w:rsidR="00C05109" w:rsidRPr="00C05109">
        <w:rPr>
          <w:rFonts w:ascii="Arial" w:hAnsi="Arial" w:cs="Arial"/>
          <w:b/>
          <w:sz w:val="24"/>
          <w:szCs w:val="24"/>
        </w:rPr>
        <w:t>olicy 91-3 Frequently Asked Questions</w:t>
      </w:r>
    </w:p>
    <w:p w14:paraId="254FC4E2" w14:textId="77777777" w:rsidR="00C05109" w:rsidRPr="00305008" w:rsidRDefault="00C05109" w:rsidP="00E43E13">
      <w:pPr>
        <w:pBdr>
          <w:bottom w:val="single" w:sz="4" w:space="1" w:color="auto"/>
        </w:pBdr>
        <w:spacing w:after="0" w:line="240" w:lineRule="auto"/>
        <w:rPr>
          <w:rFonts w:ascii="Arial" w:hAnsi="Arial" w:cs="Arial"/>
          <w:sz w:val="24"/>
          <w:szCs w:val="24"/>
        </w:rPr>
      </w:pPr>
    </w:p>
    <w:p w14:paraId="5191FD4C" w14:textId="77777777" w:rsidR="00C05109" w:rsidRPr="00305008" w:rsidRDefault="00C05109" w:rsidP="00C05109">
      <w:pPr>
        <w:spacing w:after="0" w:line="240" w:lineRule="auto"/>
        <w:rPr>
          <w:rFonts w:ascii="Arial" w:hAnsi="Arial" w:cs="Arial"/>
          <w:sz w:val="24"/>
          <w:szCs w:val="24"/>
        </w:rPr>
      </w:pPr>
    </w:p>
    <w:p w14:paraId="52A039C9" w14:textId="77777777" w:rsidR="00A56C36" w:rsidRDefault="00A56C36" w:rsidP="006C30CE">
      <w:pPr>
        <w:pStyle w:val="ListParagraph"/>
        <w:spacing w:after="0" w:line="240" w:lineRule="auto"/>
        <w:rPr>
          <w:rFonts w:ascii="Arial" w:hAnsi="Arial" w:cs="Arial"/>
          <w:b/>
          <w:sz w:val="24"/>
          <w:szCs w:val="24"/>
        </w:rPr>
      </w:pPr>
    </w:p>
    <w:p w14:paraId="7646744D" w14:textId="1A413523" w:rsidR="00106B13" w:rsidRPr="0008581B" w:rsidRDefault="00106B13" w:rsidP="00106B13">
      <w:pPr>
        <w:pStyle w:val="ListParagraph"/>
        <w:numPr>
          <w:ilvl w:val="0"/>
          <w:numId w:val="3"/>
        </w:numPr>
        <w:spacing w:after="0" w:line="240" w:lineRule="auto"/>
        <w:rPr>
          <w:rFonts w:ascii="Arial" w:hAnsi="Arial" w:cs="Arial"/>
          <w:b/>
          <w:sz w:val="24"/>
          <w:szCs w:val="24"/>
        </w:rPr>
      </w:pPr>
      <w:r w:rsidRPr="0008581B">
        <w:rPr>
          <w:rFonts w:ascii="Arial" w:hAnsi="Arial" w:cs="Arial"/>
          <w:b/>
          <w:sz w:val="24"/>
          <w:szCs w:val="24"/>
        </w:rPr>
        <w:t>What is the Washington Wellness Worksite Designation Program</w:t>
      </w:r>
      <w:r>
        <w:rPr>
          <w:rFonts w:ascii="Arial" w:hAnsi="Arial" w:cs="Arial"/>
          <w:b/>
          <w:sz w:val="24"/>
          <w:szCs w:val="24"/>
        </w:rPr>
        <w:t>?</w:t>
      </w:r>
    </w:p>
    <w:p w14:paraId="07E8977A" w14:textId="77777777" w:rsidR="00106B13" w:rsidRDefault="00106B13" w:rsidP="00106B13">
      <w:pPr>
        <w:pStyle w:val="ListParagraph"/>
        <w:spacing w:after="0" w:line="240" w:lineRule="auto"/>
        <w:rPr>
          <w:rFonts w:ascii="Arial" w:hAnsi="Arial" w:cs="Arial"/>
          <w:sz w:val="24"/>
          <w:szCs w:val="24"/>
        </w:rPr>
      </w:pPr>
    </w:p>
    <w:p w14:paraId="0107CD36" w14:textId="5CD30820" w:rsidR="00106B13" w:rsidRDefault="009E3BEF" w:rsidP="00015163">
      <w:pPr>
        <w:spacing w:after="0" w:line="240" w:lineRule="auto"/>
        <w:ind w:left="720"/>
        <w:rPr>
          <w:rFonts w:ascii="Arial" w:hAnsi="Arial" w:cs="Arial"/>
          <w:sz w:val="24"/>
          <w:szCs w:val="24"/>
        </w:rPr>
      </w:pPr>
      <w:r>
        <w:rPr>
          <w:rFonts w:ascii="Arial" w:hAnsi="Arial" w:cs="Arial"/>
          <w:sz w:val="24"/>
          <w:szCs w:val="24"/>
        </w:rPr>
        <w:t xml:space="preserve">In 2013, </w:t>
      </w:r>
      <w:r w:rsidR="00106B13" w:rsidRPr="0008581B">
        <w:rPr>
          <w:rFonts w:ascii="Arial" w:hAnsi="Arial" w:cs="Arial"/>
          <w:sz w:val="24"/>
          <w:szCs w:val="24"/>
        </w:rPr>
        <w:t xml:space="preserve">Governor </w:t>
      </w:r>
      <w:r>
        <w:rPr>
          <w:rFonts w:ascii="Arial" w:hAnsi="Arial" w:cs="Arial"/>
          <w:sz w:val="24"/>
          <w:szCs w:val="24"/>
        </w:rPr>
        <w:t xml:space="preserve">Jay </w:t>
      </w:r>
      <w:r w:rsidR="00106B13" w:rsidRPr="0008581B">
        <w:rPr>
          <w:rFonts w:ascii="Arial" w:hAnsi="Arial" w:cs="Arial"/>
          <w:sz w:val="24"/>
          <w:szCs w:val="24"/>
        </w:rPr>
        <w:t xml:space="preserve">Inslee established the Washington Wellness Worksite Designation </w:t>
      </w:r>
      <w:r w:rsidR="00675A42">
        <w:rPr>
          <w:rFonts w:ascii="Arial" w:hAnsi="Arial" w:cs="Arial"/>
          <w:sz w:val="24"/>
          <w:szCs w:val="24"/>
        </w:rPr>
        <w:t>P</w:t>
      </w:r>
      <w:r w:rsidR="00106B13" w:rsidRPr="0008581B">
        <w:rPr>
          <w:rFonts w:ascii="Arial" w:hAnsi="Arial" w:cs="Arial"/>
          <w:sz w:val="24"/>
          <w:szCs w:val="24"/>
        </w:rPr>
        <w:t>rogram</w:t>
      </w:r>
      <w:r w:rsidR="00106B13">
        <w:rPr>
          <w:rFonts w:ascii="Arial" w:hAnsi="Arial" w:cs="Arial"/>
          <w:sz w:val="24"/>
          <w:szCs w:val="24"/>
        </w:rPr>
        <w:t xml:space="preserve"> (</w:t>
      </w:r>
      <w:r w:rsidR="00055243">
        <w:rPr>
          <w:rFonts w:ascii="Arial" w:hAnsi="Arial" w:cs="Arial"/>
          <w:sz w:val="24"/>
          <w:szCs w:val="24"/>
        </w:rPr>
        <w:t>also known as</w:t>
      </w:r>
      <w:r w:rsidR="00106B13">
        <w:rPr>
          <w:rFonts w:ascii="Arial" w:hAnsi="Arial" w:cs="Arial"/>
          <w:sz w:val="24"/>
          <w:szCs w:val="24"/>
        </w:rPr>
        <w:t xml:space="preserve"> Washington Wellness)</w:t>
      </w:r>
      <w:r>
        <w:rPr>
          <w:rFonts w:ascii="Arial" w:hAnsi="Arial" w:cs="Arial"/>
          <w:sz w:val="24"/>
          <w:szCs w:val="24"/>
        </w:rPr>
        <w:t xml:space="preserve"> through </w:t>
      </w:r>
      <w:r w:rsidRPr="0008581B">
        <w:rPr>
          <w:rFonts w:ascii="Arial" w:hAnsi="Arial" w:cs="Arial"/>
          <w:sz w:val="24"/>
          <w:szCs w:val="24"/>
        </w:rPr>
        <w:t>Executive Order 13-06</w:t>
      </w:r>
      <w:r w:rsidR="00106B13" w:rsidRPr="0008581B">
        <w:rPr>
          <w:rFonts w:ascii="Arial" w:hAnsi="Arial" w:cs="Arial"/>
          <w:sz w:val="24"/>
          <w:szCs w:val="24"/>
        </w:rPr>
        <w:t xml:space="preserve">. </w:t>
      </w:r>
      <w:r w:rsidR="00ED0684">
        <w:rPr>
          <w:rFonts w:ascii="Arial" w:hAnsi="Arial" w:cs="Arial"/>
          <w:sz w:val="24"/>
          <w:szCs w:val="24"/>
        </w:rPr>
        <w:t xml:space="preserve"> </w:t>
      </w:r>
      <w:r w:rsidR="00ED0684" w:rsidRPr="00015163">
        <w:rPr>
          <w:rFonts w:ascii="Arial" w:hAnsi="Arial" w:cs="Arial"/>
          <w:sz w:val="24"/>
          <w:szCs w:val="24"/>
        </w:rPr>
        <w:t xml:space="preserve">Washington Wellness supports employers that participate in the Public Employees Benefits Board (PEBB) Program to build, grow, and sustain effective worksite wellness programs. </w:t>
      </w:r>
      <w:r w:rsidR="00785647">
        <w:rPr>
          <w:rFonts w:ascii="Arial" w:hAnsi="Arial" w:cs="Arial"/>
          <w:sz w:val="24"/>
          <w:szCs w:val="24"/>
        </w:rPr>
        <w:t xml:space="preserve"> </w:t>
      </w:r>
      <w:r w:rsidR="00ED0684" w:rsidRPr="00ED0684">
        <w:rPr>
          <w:rFonts w:ascii="Arial" w:hAnsi="Arial" w:cs="Arial"/>
          <w:sz w:val="24"/>
          <w:szCs w:val="24"/>
        </w:rPr>
        <w:t>Washington Wellness coordinates with wellness coordinators at these employ</w:t>
      </w:r>
      <w:r w:rsidR="00ED0684">
        <w:rPr>
          <w:rFonts w:ascii="Arial" w:hAnsi="Arial" w:cs="Arial"/>
          <w:sz w:val="24"/>
          <w:szCs w:val="24"/>
        </w:rPr>
        <w:t>ers’ work sites to promote</w:t>
      </w:r>
      <w:r w:rsidR="00ED0684" w:rsidRPr="00ED0684">
        <w:rPr>
          <w:rFonts w:ascii="Arial" w:hAnsi="Arial" w:cs="Arial"/>
          <w:sz w:val="24"/>
          <w:szCs w:val="24"/>
        </w:rPr>
        <w:t xml:space="preserve"> wellness programs, tools, and resources, including the online health and wellness tool SmartHealth</w:t>
      </w:r>
      <w:r w:rsidR="00ED0684">
        <w:rPr>
          <w:rFonts w:ascii="Arial" w:hAnsi="Arial" w:cs="Arial"/>
          <w:sz w:val="24"/>
          <w:szCs w:val="24"/>
        </w:rPr>
        <w:t>.</w:t>
      </w:r>
    </w:p>
    <w:p w14:paraId="3BCAC5DA" w14:textId="36F9593B" w:rsidR="00EB5344" w:rsidRPr="00BA3D2E" w:rsidRDefault="00EB5344" w:rsidP="00BA3D2E">
      <w:pPr>
        <w:spacing w:after="0" w:line="240" w:lineRule="auto"/>
        <w:rPr>
          <w:rFonts w:ascii="Arial" w:hAnsi="Arial" w:cs="Arial"/>
          <w:sz w:val="24"/>
          <w:szCs w:val="24"/>
        </w:rPr>
      </w:pPr>
      <w:r w:rsidRPr="00BA3D2E">
        <w:rPr>
          <w:rFonts w:ascii="Arial" w:hAnsi="Arial" w:cs="Arial"/>
          <w:sz w:val="24"/>
          <w:szCs w:val="24"/>
        </w:rPr>
        <w:t xml:space="preserve"> </w:t>
      </w:r>
    </w:p>
    <w:p w14:paraId="098FDD0C" w14:textId="77777777" w:rsidR="003D3605" w:rsidRPr="0008581B" w:rsidRDefault="003D3605" w:rsidP="003D3605">
      <w:pPr>
        <w:pStyle w:val="ListParagraph"/>
        <w:numPr>
          <w:ilvl w:val="0"/>
          <w:numId w:val="3"/>
        </w:numPr>
        <w:spacing w:after="0" w:line="240" w:lineRule="auto"/>
        <w:rPr>
          <w:rFonts w:ascii="Arial" w:hAnsi="Arial" w:cs="Arial"/>
          <w:b/>
          <w:sz w:val="24"/>
          <w:szCs w:val="24"/>
        </w:rPr>
      </w:pPr>
      <w:r w:rsidRPr="0008581B">
        <w:rPr>
          <w:rFonts w:ascii="Arial" w:hAnsi="Arial" w:cs="Arial"/>
          <w:b/>
          <w:sz w:val="24"/>
          <w:szCs w:val="24"/>
        </w:rPr>
        <w:t>What</w:t>
      </w:r>
      <w:r>
        <w:rPr>
          <w:rFonts w:ascii="Arial" w:hAnsi="Arial" w:cs="Arial"/>
          <w:b/>
          <w:sz w:val="24"/>
          <w:szCs w:val="24"/>
        </w:rPr>
        <w:t xml:space="preserve"> is SmartHealth?</w:t>
      </w:r>
    </w:p>
    <w:p w14:paraId="6F1FBF21" w14:textId="77777777" w:rsidR="003D3605" w:rsidRDefault="003D3605" w:rsidP="003D3605">
      <w:pPr>
        <w:spacing w:after="0" w:line="240" w:lineRule="auto"/>
        <w:rPr>
          <w:rFonts w:ascii="Arial" w:hAnsi="Arial" w:cs="Arial"/>
          <w:b/>
          <w:sz w:val="24"/>
          <w:szCs w:val="24"/>
        </w:rPr>
      </w:pPr>
    </w:p>
    <w:p w14:paraId="68F41292" w14:textId="300593FF" w:rsidR="000516EA" w:rsidRDefault="000516EA" w:rsidP="00015163">
      <w:pPr>
        <w:spacing w:after="0" w:line="240" w:lineRule="auto"/>
        <w:ind w:left="720"/>
        <w:rPr>
          <w:rFonts w:ascii="Arial" w:hAnsi="Arial" w:cs="Arial"/>
          <w:sz w:val="24"/>
          <w:szCs w:val="24"/>
        </w:rPr>
      </w:pPr>
      <w:r w:rsidRPr="00015163">
        <w:rPr>
          <w:rFonts w:ascii="Arial" w:hAnsi="Arial" w:cs="Arial"/>
          <w:sz w:val="24"/>
          <w:szCs w:val="24"/>
        </w:rPr>
        <w:t>SmartHealth is Washington State’s voluntary wellness program that supports employees on their journey toward living well.</w:t>
      </w:r>
      <w:r w:rsidR="0042649D">
        <w:rPr>
          <w:rFonts w:ascii="Arial" w:hAnsi="Arial" w:cs="Arial"/>
          <w:sz w:val="24"/>
          <w:szCs w:val="24"/>
        </w:rPr>
        <w:t xml:space="preserve"> </w:t>
      </w:r>
      <w:r w:rsidRPr="00015163">
        <w:rPr>
          <w:rFonts w:ascii="Arial" w:hAnsi="Arial" w:cs="Arial"/>
          <w:sz w:val="24"/>
          <w:szCs w:val="24"/>
        </w:rPr>
        <w:t xml:space="preserve"> The secure, easy-to-use, mobile-friendly website offers tips and tools through fun activities such as sleeping better, eating healthier, and planning for retirement.  As employees progress on their wellness journey, they can also qualify for rewards and incentives.</w:t>
      </w:r>
    </w:p>
    <w:p w14:paraId="3F1F193C" w14:textId="49CED69F" w:rsidR="00F305E0" w:rsidRDefault="00F305E0" w:rsidP="00EF61C2">
      <w:pPr>
        <w:pStyle w:val="ListParagraph"/>
        <w:spacing w:after="0" w:line="240" w:lineRule="auto"/>
        <w:rPr>
          <w:rFonts w:ascii="Arial" w:hAnsi="Arial" w:cs="Arial"/>
          <w:sz w:val="24"/>
          <w:szCs w:val="24"/>
        </w:rPr>
      </w:pPr>
    </w:p>
    <w:p w14:paraId="28EE1AEF" w14:textId="71ED3A4F" w:rsidR="00F305E0" w:rsidRPr="00F305E0" w:rsidRDefault="00F305E0" w:rsidP="00F305E0">
      <w:pPr>
        <w:pStyle w:val="ListParagraph"/>
        <w:numPr>
          <w:ilvl w:val="0"/>
          <w:numId w:val="3"/>
        </w:numPr>
        <w:spacing w:after="0" w:line="240" w:lineRule="auto"/>
        <w:rPr>
          <w:rFonts w:ascii="Arial" w:hAnsi="Arial" w:cs="Arial"/>
          <w:b/>
          <w:sz w:val="24"/>
          <w:szCs w:val="24"/>
        </w:rPr>
      </w:pPr>
      <w:r w:rsidRPr="00F305E0">
        <w:rPr>
          <w:rFonts w:ascii="Arial" w:hAnsi="Arial" w:cs="Arial"/>
          <w:b/>
          <w:sz w:val="24"/>
          <w:szCs w:val="24"/>
        </w:rPr>
        <w:t xml:space="preserve">What is </w:t>
      </w:r>
      <w:r>
        <w:rPr>
          <w:rFonts w:ascii="Arial" w:hAnsi="Arial" w:cs="Arial"/>
          <w:b/>
          <w:sz w:val="24"/>
          <w:szCs w:val="24"/>
        </w:rPr>
        <w:t xml:space="preserve">PEBB Program Administrative </w:t>
      </w:r>
      <w:r w:rsidRPr="00F305E0">
        <w:rPr>
          <w:rFonts w:ascii="Arial" w:hAnsi="Arial" w:cs="Arial"/>
          <w:b/>
          <w:sz w:val="24"/>
          <w:szCs w:val="24"/>
        </w:rPr>
        <w:t>Policy 91-3?</w:t>
      </w:r>
      <w:bookmarkStart w:id="0" w:name="_GoBack"/>
      <w:bookmarkEnd w:id="0"/>
    </w:p>
    <w:p w14:paraId="67F7341C" w14:textId="77777777" w:rsidR="00F305E0" w:rsidRDefault="00F305E0" w:rsidP="00F305E0">
      <w:pPr>
        <w:pStyle w:val="ListParagraph"/>
        <w:spacing w:after="0" w:line="240" w:lineRule="auto"/>
        <w:rPr>
          <w:rFonts w:ascii="Arial" w:hAnsi="Arial" w:cs="Arial"/>
          <w:sz w:val="24"/>
          <w:szCs w:val="24"/>
        </w:rPr>
      </w:pPr>
    </w:p>
    <w:p w14:paraId="1F0C67B5" w14:textId="20B47566" w:rsidR="00F305E0" w:rsidRDefault="00F305E0" w:rsidP="00F305E0">
      <w:pPr>
        <w:pStyle w:val="ListParagraph"/>
        <w:spacing w:after="0" w:line="240" w:lineRule="auto"/>
        <w:rPr>
          <w:rFonts w:ascii="Arial" w:hAnsi="Arial" w:cs="Arial"/>
          <w:sz w:val="24"/>
          <w:szCs w:val="24"/>
        </w:rPr>
      </w:pPr>
      <w:r>
        <w:rPr>
          <w:rFonts w:ascii="Arial" w:hAnsi="Arial" w:cs="Arial"/>
          <w:sz w:val="24"/>
          <w:szCs w:val="24"/>
        </w:rPr>
        <w:t xml:space="preserve">Policy 91-3 </w:t>
      </w:r>
      <w:r w:rsidRPr="00F305E0">
        <w:rPr>
          <w:rFonts w:ascii="Arial" w:hAnsi="Arial" w:cs="Arial"/>
          <w:sz w:val="24"/>
          <w:szCs w:val="24"/>
        </w:rPr>
        <w:t>provides a set of requirements</w:t>
      </w:r>
      <w:r>
        <w:rPr>
          <w:rFonts w:ascii="Arial" w:hAnsi="Arial" w:cs="Arial"/>
          <w:sz w:val="24"/>
          <w:szCs w:val="24"/>
        </w:rPr>
        <w:t xml:space="preserve"> to use when </w:t>
      </w:r>
      <w:r w:rsidRPr="00F305E0">
        <w:rPr>
          <w:rFonts w:ascii="Arial" w:hAnsi="Arial" w:cs="Arial"/>
          <w:sz w:val="24"/>
          <w:szCs w:val="24"/>
        </w:rPr>
        <w:t>offering</w:t>
      </w:r>
      <w:r>
        <w:rPr>
          <w:rFonts w:ascii="Arial" w:hAnsi="Arial" w:cs="Arial"/>
          <w:sz w:val="24"/>
          <w:szCs w:val="24"/>
        </w:rPr>
        <w:t xml:space="preserve"> </w:t>
      </w:r>
      <w:r w:rsidRPr="00F305E0">
        <w:rPr>
          <w:rFonts w:ascii="Arial" w:hAnsi="Arial" w:cs="Arial"/>
          <w:sz w:val="24"/>
          <w:szCs w:val="24"/>
        </w:rPr>
        <w:t>wellness incentives under the Washington Wellness Worksite Designation</w:t>
      </w:r>
      <w:r>
        <w:rPr>
          <w:rFonts w:ascii="Arial" w:hAnsi="Arial" w:cs="Arial"/>
          <w:sz w:val="24"/>
          <w:szCs w:val="24"/>
        </w:rPr>
        <w:t xml:space="preserve"> </w:t>
      </w:r>
      <w:r w:rsidRPr="00F305E0">
        <w:rPr>
          <w:rFonts w:ascii="Arial" w:hAnsi="Arial" w:cs="Arial"/>
          <w:sz w:val="24"/>
          <w:szCs w:val="24"/>
        </w:rPr>
        <w:t>program.</w:t>
      </w:r>
    </w:p>
    <w:p w14:paraId="46087CDB" w14:textId="7AC059B9" w:rsidR="00326E25" w:rsidRDefault="00326E25" w:rsidP="00F305E0">
      <w:pPr>
        <w:pStyle w:val="ListParagraph"/>
        <w:spacing w:after="0" w:line="240" w:lineRule="auto"/>
        <w:rPr>
          <w:rFonts w:ascii="Arial" w:hAnsi="Arial" w:cs="Arial"/>
          <w:sz w:val="24"/>
          <w:szCs w:val="24"/>
        </w:rPr>
      </w:pPr>
    </w:p>
    <w:p w14:paraId="60C785C1" w14:textId="77777777" w:rsidR="00326E25" w:rsidRDefault="00326E25" w:rsidP="00326E25">
      <w:pPr>
        <w:pStyle w:val="ListParagraph"/>
        <w:spacing w:after="0" w:line="240" w:lineRule="auto"/>
        <w:rPr>
          <w:rFonts w:ascii="Arial" w:hAnsi="Arial" w:cs="Arial"/>
          <w:sz w:val="24"/>
          <w:szCs w:val="24"/>
        </w:rPr>
      </w:pPr>
      <w:r>
        <w:rPr>
          <w:rFonts w:ascii="Arial" w:hAnsi="Arial" w:cs="Arial"/>
          <w:sz w:val="24"/>
          <w:szCs w:val="24"/>
        </w:rPr>
        <w:t xml:space="preserve">PEBB Policy 91-3 is available at: </w:t>
      </w:r>
      <w:hyperlink r:id="rId8" w:history="1">
        <w:r w:rsidRPr="002B121C">
          <w:rPr>
            <w:rStyle w:val="Hyperlink"/>
            <w:rFonts w:ascii="Arial" w:hAnsi="Arial" w:cs="Arial"/>
            <w:sz w:val="24"/>
            <w:szCs w:val="24"/>
          </w:rPr>
          <w:t>https://www.hca.wa.gov/assets/p</w:t>
        </w:r>
        <w:r w:rsidRPr="002B121C">
          <w:rPr>
            <w:rStyle w:val="Hyperlink"/>
            <w:rFonts w:ascii="Arial" w:hAnsi="Arial" w:cs="Arial"/>
            <w:sz w:val="24"/>
            <w:szCs w:val="24"/>
          </w:rPr>
          <w:t>e</w:t>
        </w:r>
        <w:r w:rsidRPr="002B121C">
          <w:rPr>
            <w:rStyle w:val="Hyperlink"/>
            <w:rFonts w:ascii="Arial" w:hAnsi="Arial" w:cs="Arial"/>
            <w:sz w:val="24"/>
            <w:szCs w:val="24"/>
          </w:rPr>
          <w:t>bb/policy-91-3-2019.pdf</w:t>
        </w:r>
      </w:hyperlink>
      <w:r>
        <w:rPr>
          <w:rFonts w:ascii="Arial" w:hAnsi="Arial" w:cs="Arial"/>
          <w:sz w:val="24"/>
          <w:szCs w:val="24"/>
        </w:rPr>
        <w:t xml:space="preserve">  </w:t>
      </w:r>
    </w:p>
    <w:p w14:paraId="022BEB54" w14:textId="57C963EC" w:rsidR="004F2238" w:rsidRDefault="004F2238" w:rsidP="00F305E0">
      <w:pPr>
        <w:pStyle w:val="ListParagraph"/>
        <w:spacing w:after="0" w:line="240" w:lineRule="auto"/>
        <w:rPr>
          <w:rFonts w:ascii="Arial" w:hAnsi="Arial" w:cs="Arial"/>
          <w:sz w:val="24"/>
          <w:szCs w:val="24"/>
        </w:rPr>
      </w:pPr>
    </w:p>
    <w:p w14:paraId="604FE0BA" w14:textId="77777777" w:rsidR="004F2238" w:rsidRDefault="004F2238" w:rsidP="004F2238">
      <w:pPr>
        <w:pStyle w:val="ListParagraph"/>
        <w:numPr>
          <w:ilvl w:val="0"/>
          <w:numId w:val="3"/>
        </w:numPr>
        <w:spacing w:after="0" w:line="240" w:lineRule="auto"/>
        <w:rPr>
          <w:rFonts w:ascii="Arial" w:hAnsi="Arial" w:cs="Arial"/>
          <w:b/>
          <w:sz w:val="24"/>
          <w:szCs w:val="24"/>
        </w:rPr>
      </w:pPr>
      <w:r>
        <w:rPr>
          <w:rFonts w:ascii="Arial" w:hAnsi="Arial" w:cs="Arial"/>
          <w:b/>
          <w:sz w:val="24"/>
          <w:szCs w:val="24"/>
        </w:rPr>
        <w:t>W</w:t>
      </w:r>
      <w:r w:rsidRPr="0008581B">
        <w:rPr>
          <w:rFonts w:ascii="Arial" w:hAnsi="Arial" w:cs="Arial"/>
          <w:b/>
          <w:sz w:val="24"/>
          <w:szCs w:val="24"/>
        </w:rPr>
        <w:t xml:space="preserve">hat authority does </w:t>
      </w:r>
      <w:r>
        <w:rPr>
          <w:rFonts w:ascii="Arial" w:hAnsi="Arial" w:cs="Arial"/>
          <w:b/>
          <w:sz w:val="24"/>
          <w:szCs w:val="24"/>
        </w:rPr>
        <w:t>the Health Care Authority (</w:t>
      </w:r>
      <w:r w:rsidRPr="0008581B">
        <w:rPr>
          <w:rFonts w:ascii="Arial" w:hAnsi="Arial" w:cs="Arial"/>
          <w:b/>
          <w:sz w:val="24"/>
          <w:szCs w:val="24"/>
        </w:rPr>
        <w:t>HCA</w:t>
      </w:r>
      <w:r>
        <w:rPr>
          <w:rFonts w:ascii="Arial" w:hAnsi="Arial" w:cs="Arial"/>
          <w:b/>
          <w:sz w:val="24"/>
          <w:szCs w:val="24"/>
        </w:rPr>
        <w:t>)</w:t>
      </w:r>
      <w:r w:rsidRPr="0008581B">
        <w:rPr>
          <w:rFonts w:ascii="Arial" w:hAnsi="Arial" w:cs="Arial"/>
          <w:b/>
          <w:sz w:val="24"/>
          <w:szCs w:val="24"/>
        </w:rPr>
        <w:t xml:space="preserve"> have to set </w:t>
      </w:r>
      <w:r>
        <w:rPr>
          <w:rFonts w:ascii="Arial" w:hAnsi="Arial" w:cs="Arial"/>
          <w:b/>
          <w:sz w:val="24"/>
          <w:szCs w:val="24"/>
        </w:rPr>
        <w:t xml:space="preserve">wellness program </w:t>
      </w:r>
      <w:r w:rsidRPr="0008581B">
        <w:rPr>
          <w:rFonts w:ascii="Arial" w:hAnsi="Arial" w:cs="Arial"/>
          <w:b/>
          <w:sz w:val="24"/>
          <w:szCs w:val="24"/>
        </w:rPr>
        <w:t>guidelines?</w:t>
      </w:r>
    </w:p>
    <w:p w14:paraId="736D2060" w14:textId="77777777" w:rsidR="004F2238" w:rsidRDefault="004F2238" w:rsidP="004F2238">
      <w:pPr>
        <w:pStyle w:val="ListParagraph"/>
        <w:spacing w:after="0" w:line="240" w:lineRule="auto"/>
        <w:rPr>
          <w:rFonts w:ascii="Arial" w:hAnsi="Arial" w:cs="Arial"/>
          <w:sz w:val="24"/>
          <w:szCs w:val="24"/>
        </w:rPr>
      </w:pPr>
    </w:p>
    <w:p w14:paraId="3C7FF6CA" w14:textId="77777777" w:rsidR="004F2238" w:rsidRDefault="004F2238" w:rsidP="004F2238">
      <w:pPr>
        <w:pStyle w:val="ListParagraph"/>
        <w:spacing w:after="0" w:line="240" w:lineRule="auto"/>
        <w:rPr>
          <w:rFonts w:ascii="Arial" w:hAnsi="Arial" w:cs="Arial"/>
          <w:sz w:val="24"/>
          <w:szCs w:val="24"/>
        </w:rPr>
      </w:pPr>
      <w:r>
        <w:rPr>
          <w:rFonts w:ascii="Arial" w:hAnsi="Arial" w:cs="Arial"/>
          <w:sz w:val="24"/>
          <w:szCs w:val="24"/>
        </w:rPr>
        <w:t xml:space="preserve">Revised Code of Washington (RCW) </w:t>
      </w:r>
      <w:hyperlink r:id="rId9" w:history="1">
        <w:r w:rsidRPr="00D92B97">
          <w:rPr>
            <w:rStyle w:val="Hyperlink"/>
            <w:rFonts w:ascii="Arial" w:hAnsi="Arial" w:cs="Arial"/>
            <w:sz w:val="24"/>
            <w:szCs w:val="24"/>
          </w:rPr>
          <w:t>41.05.065(2)</w:t>
        </w:r>
      </w:hyperlink>
      <w:r>
        <w:rPr>
          <w:rFonts w:ascii="Arial" w:hAnsi="Arial" w:cs="Arial"/>
          <w:sz w:val="24"/>
          <w:szCs w:val="24"/>
        </w:rPr>
        <w:t xml:space="preserve"> states that: </w:t>
      </w:r>
    </w:p>
    <w:p w14:paraId="142B7D3A" w14:textId="77777777" w:rsidR="004F2238" w:rsidRPr="003B609D" w:rsidRDefault="004F2238" w:rsidP="004F2238">
      <w:pPr>
        <w:pStyle w:val="ListParagraph"/>
        <w:spacing w:after="0" w:line="240" w:lineRule="auto"/>
        <w:ind w:left="1440"/>
        <w:rPr>
          <w:rFonts w:ascii="Arial" w:hAnsi="Arial" w:cs="Arial"/>
          <w:i/>
          <w:sz w:val="24"/>
          <w:szCs w:val="24"/>
        </w:rPr>
      </w:pPr>
      <w:r>
        <w:rPr>
          <w:rFonts w:ascii="Arial" w:hAnsi="Arial" w:cs="Arial"/>
          <w:sz w:val="24"/>
          <w:szCs w:val="24"/>
        </w:rPr>
        <w:t>“</w:t>
      </w:r>
      <w:r w:rsidRPr="003B609D">
        <w:rPr>
          <w:rFonts w:ascii="Arial" w:hAnsi="Arial" w:cs="Arial"/>
          <w:i/>
          <w:sz w:val="24"/>
          <w:szCs w:val="24"/>
        </w:rPr>
        <w:t>The public employees' benefits board shall develop employee benefit plans that include comprehensive health care benefits for employees. In developing these plans, the public employees' benefits board shall consider the following elements: …</w:t>
      </w:r>
    </w:p>
    <w:p w14:paraId="45BABBF2" w14:textId="0508FEED" w:rsidR="0042649D" w:rsidRDefault="004F2238" w:rsidP="004F2238">
      <w:pPr>
        <w:pStyle w:val="ListParagraph"/>
        <w:spacing w:after="0" w:line="240" w:lineRule="auto"/>
        <w:ind w:left="1440"/>
        <w:rPr>
          <w:rFonts w:ascii="Arial" w:hAnsi="Arial" w:cs="Arial"/>
          <w:i/>
          <w:sz w:val="24"/>
          <w:szCs w:val="24"/>
        </w:rPr>
      </w:pPr>
      <w:r w:rsidRPr="003B609D">
        <w:rPr>
          <w:rFonts w:ascii="Arial" w:hAnsi="Arial" w:cs="Arial"/>
          <w:i/>
          <w:sz w:val="24"/>
          <w:szCs w:val="24"/>
        </w:rPr>
        <w:t>(c)</w:t>
      </w:r>
      <w:r w:rsidRPr="003B609D">
        <w:rPr>
          <w:i/>
        </w:rPr>
        <w:t xml:space="preserve"> </w:t>
      </w:r>
      <w:r w:rsidRPr="003B609D">
        <w:rPr>
          <w:rFonts w:ascii="Arial" w:hAnsi="Arial" w:cs="Arial"/>
          <w:i/>
          <w:sz w:val="24"/>
          <w:szCs w:val="24"/>
        </w:rPr>
        <w:t xml:space="preserve">Wellness incentives that focus on proven strategies, such as smoking cessation, injury and accident prevention, reduction of alcohol misuse, </w:t>
      </w:r>
    </w:p>
    <w:p w14:paraId="636FC561" w14:textId="40DEFDC8" w:rsidR="004F2238" w:rsidRDefault="004F2238" w:rsidP="004F2238">
      <w:pPr>
        <w:pStyle w:val="ListParagraph"/>
        <w:spacing w:after="0" w:line="240" w:lineRule="auto"/>
        <w:ind w:left="1440"/>
        <w:rPr>
          <w:rFonts w:ascii="Arial" w:hAnsi="Arial" w:cs="Arial"/>
          <w:sz w:val="24"/>
          <w:szCs w:val="24"/>
        </w:rPr>
      </w:pPr>
      <w:proofErr w:type="gramStart"/>
      <w:r w:rsidRPr="003B609D">
        <w:rPr>
          <w:rFonts w:ascii="Arial" w:hAnsi="Arial" w:cs="Arial"/>
          <w:i/>
          <w:sz w:val="24"/>
          <w:szCs w:val="24"/>
        </w:rPr>
        <w:lastRenderedPageBreak/>
        <w:t>appropriate</w:t>
      </w:r>
      <w:proofErr w:type="gramEnd"/>
      <w:r w:rsidRPr="003B609D">
        <w:rPr>
          <w:rFonts w:ascii="Arial" w:hAnsi="Arial" w:cs="Arial"/>
          <w:i/>
          <w:sz w:val="24"/>
          <w:szCs w:val="24"/>
        </w:rPr>
        <w:t xml:space="preserve"> weight reduction, exercise, automobile and motorcycle safety, blood cholesterol reduction, and nutrition education</w:t>
      </w:r>
      <w:r w:rsidRPr="003B609D">
        <w:rPr>
          <w:rFonts w:ascii="Arial" w:hAnsi="Arial" w:cs="Arial"/>
          <w:sz w:val="24"/>
          <w:szCs w:val="24"/>
        </w:rPr>
        <w:t>;</w:t>
      </w:r>
      <w:r>
        <w:rPr>
          <w:rFonts w:ascii="Arial" w:hAnsi="Arial" w:cs="Arial"/>
          <w:sz w:val="24"/>
          <w:szCs w:val="24"/>
        </w:rPr>
        <w:t>”</w:t>
      </w:r>
    </w:p>
    <w:p w14:paraId="51F3F3A1" w14:textId="77777777" w:rsidR="004F2238" w:rsidRDefault="004F2238" w:rsidP="004F2238">
      <w:pPr>
        <w:pStyle w:val="ListParagraph"/>
        <w:spacing w:after="0" w:line="240" w:lineRule="auto"/>
        <w:ind w:left="1440"/>
        <w:rPr>
          <w:rFonts w:ascii="Arial" w:hAnsi="Arial" w:cs="Arial"/>
          <w:sz w:val="24"/>
          <w:szCs w:val="24"/>
        </w:rPr>
      </w:pPr>
    </w:p>
    <w:p w14:paraId="16D635B7" w14:textId="77777777" w:rsidR="004F2238" w:rsidRPr="009C66E0" w:rsidRDefault="004F2238" w:rsidP="004F2238">
      <w:pPr>
        <w:pStyle w:val="ListParagraph"/>
        <w:spacing w:after="0" w:line="240" w:lineRule="auto"/>
        <w:rPr>
          <w:rFonts w:ascii="Arial" w:hAnsi="Arial" w:cs="Arial"/>
          <w:sz w:val="24"/>
          <w:szCs w:val="24"/>
        </w:rPr>
      </w:pPr>
      <w:r w:rsidRPr="009C66E0">
        <w:rPr>
          <w:rFonts w:ascii="Arial" w:hAnsi="Arial" w:cs="Arial"/>
          <w:sz w:val="24"/>
          <w:szCs w:val="24"/>
        </w:rPr>
        <w:t xml:space="preserve">Revised Code of Washington </w:t>
      </w:r>
      <w:r w:rsidRPr="00EF61C2">
        <w:rPr>
          <w:rFonts w:ascii="Arial" w:hAnsi="Arial" w:cs="Arial"/>
          <w:sz w:val="24"/>
          <w:szCs w:val="24"/>
        </w:rPr>
        <w:t xml:space="preserve">RCW </w:t>
      </w:r>
      <w:hyperlink r:id="rId10" w:history="1">
        <w:r w:rsidRPr="00EF61C2">
          <w:rPr>
            <w:rStyle w:val="Hyperlink"/>
            <w:rFonts w:ascii="Arial" w:hAnsi="Arial" w:cs="Arial"/>
            <w:sz w:val="24"/>
            <w:szCs w:val="24"/>
          </w:rPr>
          <w:t>41.05.540</w:t>
        </w:r>
      </w:hyperlink>
      <w:r w:rsidRPr="009C66E0">
        <w:rPr>
          <w:rFonts w:ascii="Arial" w:hAnsi="Arial" w:cs="Arial"/>
          <w:sz w:val="24"/>
          <w:szCs w:val="24"/>
        </w:rPr>
        <w:t xml:space="preserve"> states that: </w:t>
      </w:r>
    </w:p>
    <w:p w14:paraId="32D7793C" w14:textId="77777777" w:rsidR="004F2238" w:rsidRPr="00EF61C2" w:rsidRDefault="004F2238" w:rsidP="004F2238">
      <w:pPr>
        <w:pStyle w:val="ListParagraph"/>
        <w:spacing w:after="0" w:line="240" w:lineRule="auto"/>
        <w:ind w:left="1440"/>
        <w:rPr>
          <w:rFonts w:ascii="Arial" w:hAnsi="Arial" w:cs="Arial"/>
          <w:i/>
          <w:sz w:val="24"/>
          <w:szCs w:val="24"/>
        </w:rPr>
      </w:pPr>
      <w:r w:rsidRPr="00EF61C2">
        <w:rPr>
          <w:rFonts w:ascii="Arial" w:hAnsi="Arial" w:cs="Arial"/>
          <w:i/>
          <w:sz w:val="24"/>
          <w:szCs w:val="24"/>
        </w:rPr>
        <w:t>“The health care authority, in coordination with the department of health, health plans participating in public employees' benefits board programs, and the University of Washington's center for health promotion, shall establish and maintain a state employee health program focused on reducing the health risks and improving the health status of state employees, dependents, and retirees enrolled in the public employees' benefits board.</w:t>
      </w:r>
      <w:r>
        <w:rPr>
          <w:rFonts w:ascii="Arial" w:hAnsi="Arial" w:cs="Arial"/>
          <w:i/>
          <w:sz w:val="24"/>
          <w:szCs w:val="24"/>
        </w:rPr>
        <w:t>”</w:t>
      </w:r>
    </w:p>
    <w:p w14:paraId="0F52BEC7" w14:textId="77777777" w:rsidR="004F2238" w:rsidRDefault="004F2238" w:rsidP="004F2238">
      <w:pPr>
        <w:pStyle w:val="ListParagraph"/>
        <w:spacing w:after="0" w:line="240" w:lineRule="auto"/>
        <w:ind w:left="1440"/>
        <w:rPr>
          <w:rFonts w:ascii="Arial" w:hAnsi="Arial" w:cs="Arial"/>
          <w:sz w:val="24"/>
          <w:szCs w:val="24"/>
        </w:rPr>
      </w:pPr>
    </w:p>
    <w:p w14:paraId="746D92CF" w14:textId="77777777" w:rsidR="004F2238" w:rsidRDefault="00326E25" w:rsidP="004F2238">
      <w:pPr>
        <w:spacing w:after="0" w:line="240" w:lineRule="auto"/>
        <w:ind w:firstLine="720"/>
        <w:rPr>
          <w:rFonts w:ascii="Arial" w:hAnsi="Arial" w:cs="Arial"/>
          <w:sz w:val="24"/>
          <w:szCs w:val="24"/>
        </w:rPr>
      </w:pPr>
      <w:hyperlink r:id="rId11" w:history="1">
        <w:r w:rsidR="004F2238" w:rsidRPr="00D92B97">
          <w:rPr>
            <w:rStyle w:val="Hyperlink"/>
            <w:rFonts w:ascii="Arial" w:hAnsi="Arial" w:cs="Arial"/>
            <w:sz w:val="24"/>
            <w:szCs w:val="24"/>
          </w:rPr>
          <w:t>Executive Order 13-06(1)</w:t>
        </w:r>
      </w:hyperlink>
      <w:r w:rsidR="004F2238">
        <w:rPr>
          <w:rFonts w:ascii="Arial" w:hAnsi="Arial" w:cs="Arial"/>
          <w:sz w:val="24"/>
          <w:szCs w:val="24"/>
        </w:rPr>
        <w:t xml:space="preserve"> states that: </w:t>
      </w:r>
    </w:p>
    <w:p w14:paraId="2AA60A15" w14:textId="27261AA7" w:rsidR="004F2238" w:rsidRDefault="004F2238" w:rsidP="004F2238">
      <w:pPr>
        <w:spacing w:after="0" w:line="240" w:lineRule="auto"/>
        <w:ind w:left="1440"/>
        <w:rPr>
          <w:rFonts w:ascii="Arial" w:hAnsi="Arial" w:cs="Arial"/>
          <w:i/>
          <w:sz w:val="24"/>
          <w:szCs w:val="24"/>
        </w:rPr>
      </w:pPr>
      <w:r w:rsidRPr="001170F4">
        <w:rPr>
          <w:rFonts w:ascii="Arial" w:hAnsi="Arial" w:cs="Arial"/>
          <w:i/>
          <w:sz w:val="24"/>
          <w:szCs w:val="24"/>
        </w:rPr>
        <w:t>“HCA’s Washington Wellness Worksite Designation Program will provide structure and technical and training assistance to agencies involved in developing an effective internal wellness program for employees.”</w:t>
      </w:r>
    </w:p>
    <w:p w14:paraId="7BD9440B" w14:textId="2AE07F91" w:rsidR="004F2238" w:rsidRDefault="004F2238" w:rsidP="004F2238">
      <w:pPr>
        <w:spacing w:after="0" w:line="240" w:lineRule="auto"/>
        <w:ind w:left="1440"/>
        <w:rPr>
          <w:rFonts w:ascii="Arial" w:hAnsi="Arial" w:cs="Arial"/>
          <w:i/>
          <w:sz w:val="24"/>
          <w:szCs w:val="24"/>
        </w:rPr>
      </w:pPr>
    </w:p>
    <w:p w14:paraId="018A9A5F" w14:textId="793AC74D" w:rsidR="004F2238" w:rsidRPr="00015163" w:rsidRDefault="00326E25" w:rsidP="00015163">
      <w:pPr>
        <w:spacing w:after="0" w:line="240" w:lineRule="auto"/>
        <w:ind w:left="720"/>
        <w:rPr>
          <w:rFonts w:ascii="Arial" w:hAnsi="Arial" w:cs="Arial"/>
          <w:sz w:val="24"/>
          <w:szCs w:val="24"/>
        </w:rPr>
      </w:pPr>
      <w:hyperlink r:id="rId12" w:history="1">
        <w:r w:rsidR="004F2238" w:rsidRPr="006051DF">
          <w:rPr>
            <w:rStyle w:val="Hyperlink"/>
            <w:rFonts w:ascii="Arial" w:hAnsi="Arial" w:cs="Arial"/>
            <w:sz w:val="24"/>
            <w:szCs w:val="24"/>
          </w:rPr>
          <w:t>Washington Administrative Code (WAC) 182-12-300</w:t>
        </w:r>
      </w:hyperlink>
      <w:r w:rsidR="004F2238">
        <w:rPr>
          <w:rFonts w:ascii="Arial" w:hAnsi="Arial" w:cs="Arial"/>
          <w:sz w:val="24"/>
          <w:szCs w:val="24"/>
        </w:rPr>
        <w:t xml:space="preserve"> states that: </w:t>
      </w:r>
    </w:p>
    <w:p w14:paraId="640B472F" w14:textId="4C0CE446" w:rsidR="004F2238" w:rsidRDefault="004F2238" w:rsidP="00015163">
      <w:pPr>
        <w:spacing w:after="0" w:line="240" w:lineRule="auto"/>
        <w:ind w:left="1440"/>
        <w:rPr>
          <w:rFonts w:ascii="Arial" w:hAnsi="Arial" w:cs="Arial"/>
          <w:i/>
          <w:sz w:val="24"/>
          <w:szCs w:val="24"/>
        </w:rPr>
      </w:pPr>
      <w:r>
        <w:rPr>
          <w:rFonts w:ascii="Arial" w:hAnsi="Arial" w:cs="Arial"/>
          <w:i/>
          <w:sz w:val="24"/>
          <w:szCs w:val="24"/>
        </w:rPr>
        <w:t>“</w:t>
      </w:r>
      <w:r w:rsidRPr="00015163">
        <w:rPr>
          <w:rFonts w:ascii="Arial" w:hAnsi="Arial" w:cs="Arial"/>
          <w:i/>
          <w:sz w:val="24"/>
          <w:szCs w:val="24"/>
        </w:rPr>
        <w:t>The public employees benefits board (PEBB) annually determines the design of the PEBB wellness incentive program</w:t>
      </w:r>
      <w:r>
        <w:rPr>
          <w:rFonts w:ascii="Arial" w:hAnsi="Arial" w:cs="Arial"/>
          <w:i/>
          <w:sz w:val="24"/>
          <w:szCs w:val="24"/>
        </w:rPr>
        <w:t>.</w:t>
      </w:r>
      <w:r w:rsidRPr="00015163">
        <w:rPr>
          <w:rFonts w:ascii="Arial" w:hAnsi="Arial" w:cs="Arial"/>
          <w:i/>
          <w:sz w:val="24"/>
          <w:szCs w:val="24"/>
        </w:rPr>
        <w:t>”</w:t>
      </w:r>
    </w:p>
    <w:p w14:paraId="259E34A3" w14:textId="77777777" w:rsidR="00001C75" w:rsidRPr="00015163" w:rsidRDefault="00001C75" w:rsidP="00015163">
      <w:pPr>
        <w:spacing w:after="0" w:line="240" w:lineRule="auto"/>
        <w:ind w:left="1440"/>
        <w:rPr>
          <w:rFonts w:ascii="Arial" w:hAnsi="Arial" w:cs="Arial"/>
          <w:i/>
          <w:sz w:val="24"/>
          <w:szCs w:val="24"/>
        </w:rPr>
      </w:pPr>
    </w:p>
    <w:p w14:paraId="0485773F" w14:textId="064E9A1F" w:rsidR="00D42680" w:rsidRDefault="00D42680" w:rsidP="00EF61C2">
      <w:pPr>
        <w:pStyle w:val="ListParagraph"/>
        <w:spacing w:after="0" w:line="240" w:lineRule="auto"/>
        <w:rPr>
          <w:rFonts w:ascii="Arial" w:hAnsi="Arial" w:cs="Arial"/>
          <w:sz w:val="24"/>
          <w:szCs w:val="24"/>
        </w:rPr>
      </w:pPr>
    </w:p>
    <w:p w14:paraId="7BFF1553" w14:textId="31CFE466" w:rsidR="00104538" w:rsidRPr="0008581B" w:rsidRDefault="0008581B" w:rsidP="001170F4">
      <w:pPr>
        <w:pStyle w:val="ListParagraph"/>
        <w:numPr>
          <w:ilvl w:val="0"/>
          <w:numId w:val="3"/>
        </w:numPr>
        <w:spacing w:after="0" w:line="240" w:lineRule="auto"/>
        <w:rPr>
          <w:rFonts w:ascii="Arial" w:hAnsi="Arial" w:cs="Arial"/>
          <w:b/>
          <w:sz w:val="24"/>
          <w:szCs w:val="24"/>
        </w:rPr>
      </w:pPr>
      <w:r>
        <w:rPr>
          <w:rFonts w:ascii="Arial" w:hAnsi="Arial" w:cs="Arial"/>
          <w:b/>
          <w:sz w:val="24"/>
          <w:szCs w:val="24"/>
        </w:rPr>
        <w:t>What is</w:t>
      </w:r>
      <w:r w:rsidR="00104538" w:rsidRPr="0008581B">
        <w:rPr>
          <w:rFonts w:ascii="Arial" w:hAnsi="Arial" w:cs="Arial"/>
          <w:b/>
          <w:sz w:val="24"/>
          <w:szCs w:val="24"/>
        </w:rPr>
        <w:t xml:space="preserve"> </w:t>
      </w:r>
      <w:r w:rsidR="00E62691">
        <w:rPr>
          <w:rFonts w:ascii="Arial" w:hAnsi="Arial" w:cs="Arial"/>
          <w:b/>
          <w:sz w:val="24"/>
          <w:szCs w:val="24"/>
        </w:rPr>
        <w:t xml:space="preserve">the </w:t>
      </w:r>
      <w:r w:rsidR="00264F41">
        <w:rPr>
          <w:rFonts w:ascii="Arial" w:hAnsi="Arial" w:cs="Arial"/>
          <w:b/>
          <w:sz w:val="24"/>
          <w:szCs w:val="24"/>
        </w:rPr>
        <w:t>incentive</w:t>
      </w:r>
      <w:r w:rsidR="00104538" w:rsidRPr="0008581B">
        <w:rPr>
          <w:rFonts w:ascii="Arial" w:hAnsi="Arial" w:cs="Arial"/>
          <w:b/>
          <w:sz w:val="24"/>
          <w:szCs w:val="24"/>
        </w:rPr>
        <w:t xml:space="preserve"> limit </w:t>
      </w:r>
      <w:r w:rsidR="00E62691">
        <w:rPr>
          <w:rFonts w:ascii="Arial" w:hAnsi="Arial" w:cs="Arial"/>
          <w:b/>
          <w:sz w:val="24"/>
          <w:szCs w:val="24"/>
        </w:rPr>
        <w:t>described in Policy 91-3(1)</w:t>
      </w:r>
      <w:r w:rsidR="00104538" w:rsidRPr="0008581B">
        <w:rPr>
          <w:rFonts w:ascii="Arial" w:hAnsi="Arial" w:cs="Arial"/>
          <w:b/>
          <w:sz w:val="24"/>
          <w:szCs w:val="24"/>
        </w:rPr>
        <w:t>?</w:t>
      </w:r>
    </w:p>
    <w:p w14:paraId="03E20BF7" w14:textId="77777777" w:rsidR="00C05109" w:rsidRPr="00305008" w:rsidRDefault="00C05109" w:rsidP="00305008">
      <w:pPr>
        <w:spacing w:after="0" w:line="240" w:lineRule="auto"/>
        <w:rPr>
          <w:rFonts w:ascii="Arial" w:hAnsi="Arial" w:cs="Arial"/>
          <w:sz w:val="24"/>
          <w:szCs w:val="24"/>
        </w:rPr>
      </w:pPr>
    </w:p>
    <w:p w14:paraId="673A75CF" w14:textId="77777777" w:rsidR="006051DF" w:rsidRDefault="006051DF" w:rsidP="00015163">
      <w:pPr>
        <w:spacing w:after="0" w:line="240" w:lineRule="auto"/>
        <w:ind w:left="720"/>
        <w:rPr>
          <w:rFonts w:ascii="Arial" w:hAnsi="Arial" w:cs="Arial"/>
          <w:sz w:val="24"/>
          <w:szCs w:val="24"/>
        </w:rPr>
      </w:pPr>
      <w:r w:rsidRPr="006051DF">
        <w:rPr>
          <w:rFonts w:ascii="Arial" w:hAnsi="Arial" w:cs="Arial"/>
          <w:sz w:val="24"/>
          <w:szCs w:val="24"/>
        </w:rPr>
        <w:t>For plan year 2019, the total value of the worksite wellness incentives administered by an employing agency that an eligible employee may earn must not exceed $900.</w:t>
      </w:r>
    </w:p>
    <w:p w14:paraId="47CFD4B3" w14:textId="77777777" w:rsidR="00A64FF7" w:rsidRPr="00305008" w:rsidRDefault="00A64FF7" w:rsidP="00015163">
      <w:pPr>
        <w:spacing w:after="0" w:line="240" w:lineRule="auto"/>
        <w:ind w:left="720"/>
        <w:rPr>
          <w:rFonts w:ascii="Arial" w:hAnsi="Arial" w:cs="Arial"/>
          <w:sz w:val="24"/>
          <w:szCs w:val="24"/>
        </w:rPr>
      </w:pPr>
    </w:p>
    <w:p w14:paraId="0B1FC03B" w14:textId="1A098B99" w:rsidR="008A3B45" w:rsidRPr="0008581B" w:rsidRDefault="008A3B45" w:rsidP="0008581B">
      <w:pPr>
        <w:pStyle w:val="ListParagraph"/>
        <w:numPr>
          <w:ilvl w:val="0"/>
          <w:numId w:val="3"/>
        </w:numPr>
        <w:spacing w:after="0" w:line="240" w:lineRule="auto"/>
        <w:rPr>
          <w:rFonts w:ascii="Arial" w:hAnsi="Arial" w:cs="Arial"/>
          <w:b/>
          <w:sz w:val="24"/>
          <w:szCs w:val="24"/>
        </w:rPr>
      </w:pPr>
      <w:r w:rsidRPr="0008581B">
        <w:rPr>
          <w:rFonts w:ascii="Arial" w:hAnsi="Arial" w:cs="Arial"/>
          <w:b/>
          <w:sz w:val="24"/>
          <w:szCs w:val="24"/>
        </w:rPr>
        <w:t xml:space="preserve">What counts toward the $900 </w:t>
      </w:r>
      <w:r w:rsidR="00264F41">
        <w:rPr>
          <w:rFonts w:ascii="Arial" w:hAnsi="Arial" w:cs="Arial"/>
          <w:b/>
          <w:sz w:val="24"/>
          <w:szCs w:val="24"/>
        </w:rPr>
        <w:t xml:space="preserve">incentive </w:t>
      </w:r>
      <w:r w:rsidRPr="0008581B">
        <w:rPr>
          <w:rFonts w:ascii="Arial" w:hAnsi="Arial" w:cs="Arial"/>
          <w:b/>
          <w:sz w:val="24"/>
          <w:szCs w:val="24"/>
        </w:rPr>
        <w:t>limit</w:t>
      </w:r>
      <w:r w:rsidR="00001C75">
        <w:rPr>
          <w:rFonts w:ascii="Arial" w:hAnsi="Arial" w:cs="Arial"/>
          <w:b/>
          <w:sz w:val="24"/>
          <w:szCs w:val="24"/>
        </w:rPr>
        <w:t xml:space="preserve"> set for 2019</w:t>
      </w:r>
      <w:r w:rsidRPr="0008581B">
        <w:rPr>
          <w:rFonts w:ascii="Arial" w:hAnsi="Arial" w:cs="Arial"/>
          <w:b/>
          <w:sz w:val="24"/>
          <w:szCs w:val="24"/>
        </w:rPr>
        <w:t>?</w:t>
      </w:r>
    </w:p>
    <w:p w14:paraId="5C1E4BCF" w14:textId="77777777" w:rsidR="00C05109" w:rsidRPr="00C05109" w:rsidRDefault="00C05109" w:rsidP="00C05109">
      <w:pPr>
        <w:spacing w:after="0" w:line="240" w:lineRule="auto"/>
        <w:rPr>
          <w:rFonts w:ascii="Arial" w:hAnsi="Arial" w:cs="Arial"/>
          <w:b/>
          <w:sz w:val="24"/>
          <w:szCs w:val="24"/>
        </w:rPr>
      </w:pPr>
    </w:p>
    <w:p w14:paraId="45647D2F" w14:textId="2E212C25" w:rsidR="00262BA4" w:rsidRDefault="00252135" w:rsidP="0008581B">
      <w:pPr>
        <w:pStyle w:val="ListParagraph"/>
        <w:spacing w:after="0" w:line="240" w:lineRule="auto"/>
        <w:rPr>
          <w:rFonts w:ascii="Arial" w:hAnsi="Arial" w:cs="Arial"/>
          <w:sz w:val="24"/>
          <w:szCs w:val="24"/>
        </w:rPr>
      </w:pPr>
      <w:r>
        <w:rPr>
          <w:rFonts w:ascii="Arial" w:hAnsi="Arial" w:cs="Arial"/>
          <w:sz w:val="24"/>
          <w:szCs w:val="24"/>
        </w:rPr>
        <w:t>A</w:t>
      </w:r>
      <w:r w:rsidR="00035537">
        <w:rPr>
          <w:rFonts w:ascii="Arial" w:hAnsi="Arial" w:cs="Arial"/>
          <w:sz w:val="24"/>
          <w:szCs w:val="24"/>
        </w:rPr>
        <w:t xml:space="preserve">ll </w:t>
      </w:r>
      <w:r w:rsidR="00C5173A">
        <w:rPr>
          <w:rFonts w:ascii="Arial" w:hAnsi="Arial" w:cs="Arial"/>
          <w:sz w:val="24"/>
          <w:szCs w:val="24"/>
        </w:rPr>
        <w:t>wellness-</w:t>
      </w:r>
      <w:r w:rsidR="00E8134D">
        <w:rPr>
          <w:rFonts w:ascii="Arial" w:hAnsi="Arial" w:cs="Arial"/>
          <w:sz w:val="24"/>
          <w:szCs w:val="24"/>
        </w:rPr>
        <w:t>related incentives administered by a</w:t>
      </w:r>
      <w:r w:rsidR="002E3516">
        <w:rPr>
          <w:rFonts w:ascii="Arial" w:hAnsi="Arial" w:cs="Arial"/>
          <w:sz w:val="24"/>
          <w:szCs w:val="24"/>
        </w:rPr>
        <w:t>n</w:t>
      </w:r>
      <w:r w:rsidR="00E8134D">
        <w:rPr>
          <w:rFonts w:ascii="Arial" w:hAnsi="Arial" w:cs="Arial"/>
          <w:sz w:val="24"/>
          <w:szCs w:val="24"/>
        </w:rPr>
        <w:t xml:space="preserve"> </w:t>
      </w:r>
      <w:r w:rsidR="002E3516">
        <w:rPr>
          <w:rFonts w:ascii="Arial" w:hAnsi="Arial" w:cs="Arial"/>
          <w:sz w:val="24"/>
          <w:szCs w:val="24"/>
        </w:rPr>
        <w:t>employing</w:t>
      </w:r>
      <w:r w:rsidR="00E8134D">
        <w:rPr>
          <w:rFonts w:ascii="Arial" w:hAnsi="Arial" w:cs="Arial"/>
          <w:sz w:val="24"/>
          <w:szCs w:val="24"/>
        </w:rPr>
        <w:t xml:space="preserve"> agency</w:t>
      </w:r>
      <w:r w:rsidR="00A93755">
        <w:rPr>
          <w:rFonts w:ascii="Arial" w:hAnsi="Arial" w:cs="Arial"/>
          <w:sz w:val="24"/>
          <w:szCs w:val="24"/>
        </w:rPr>
        <w:t xml:space="preserve"> (or</w:t>
      </w:r>
      <w:r w:rsidR="00E8134D">
        <w:rPr>
          <w:rFonts w:ascii="Arial" w:hAnsi="Arial" w:cs="Arial"/>
          <w:sz w:val="24"/>
          <w:szCs w:val="24"/>
        </w:rPr>
        <w:t xml:space="preserve"> commi</w:t>
      </w:r>
      <w:r w:rsidR="00A93755">
        <w:rPr>
          <w:rFonts w:ascii="Arial" w:hAnsi="Arial" w:cs="Arial"/>
          <w:sz w:val="24"/>
          <w:szCs w:val="24"/>
        </w:rPr>
        <w:t>ttee that operate</w:t>
      </w:r>
      <w:r w:rsidR="00251AA6">
        <w:rPr>
          <w:rFonts w:ascii="Arial" w:hAnsi="Arial" w:cs="Arial"/>
          <w:sz w:val="24"/>
          <w:szCs w:val="24"/>
        </w:rPr>
        <w:t>s</w:t>
      </w:r>
      <w:r w:rsidR="00A93755">
        <w:rPr>
          <w:rFonts w:ascii="Arial" w:hAnsi="Arial" w:cs="Arial"/>
          <w:sz w:val="24"/>
          <w:szCs w:val="24"/>
        </w:rPr>
        <w:t xml:space="preserve"> within a</w:t>
      </w:r>
      <w:r w:rsidR="002E3516">
        <w:rPr>
          <w:rFonts w:ascii="Arial" w:hAnsi="Arial" w:cs="Arial"/>
          <w:sz w:val="24"/>
          <w:szCs w:val="24"/>
        </w:rPr>
        <w:t xml:space="preserve">n employing </w:t>
      </w:r>
      <w:r w:rsidR="00E8134D">
        <w:rPr>
          <w:rFonts w:ascii="Arial" w:hAnsi="Arial" w:cs="Arial"/>
          <w:sz w:val="24"/>
          <w:szCs w:val="24"/>
        </w:rPr>
        <w:t>agency)</w:t>
      </w:r>
      <w:r>
        <w:rPr>
          <w:rFonts w:ascii="Arial" w:hAnsi="Arial" w:cs="Arial"/>
          <w:sz w:val="24"/>
          <w:szCs w:val="24"/>
        </w:rPr>
        <w:t xml:space="preserve"> count toward the $900 per employee incentive limit</w:t>
      </w:r>
      <w:r w:rsidR="00325528">
        <w:rPr>
          <w:rFonts w:ascii="Arial" w:hAnsi="Arial" w:cs="Arial"/>
          <w:sz w:val="24"/>
          <w:szCs w:val="24"/>
        </w:rPr>
        <w:t>.</w:t>
      </w:r>
      <w:r w:rsidR="00E8134D">
        <w:rPr>
          <w:rFonts w:ascii="Arial" w:hAnsi="Arial" w:cs="Arial"/>
          <w:sz w:val="24"/>
          <w:szCs w:val="24"/>
        </w:rPr>
        <w:t xml:space="preserve">  </w:t>
      </w:r>
      <w:r w:rsidR="00C5173A">
        <w:rPr>
          <w:rFonts w:ascii="Arial" w:hAnsi="Arial" w:cs="Arial"/>
          <w:sz w:val="24"/>
          <w:szCs w:val="24"/>
        </w:rPr>
        <w:t>W</w:t>
      </w:r>
      <w:r w:rsidR="00A93755">
        <w:rPr>
          <w:rFonts w:ascii="Arial" w:hAnsi="Arial" w:cs="Arial"/>
          <w:sz w:val="24"/>
          <w:szCs w:val="24"/>
        </w:rPr>
        <w:t>ellness incentives may be linked to SmartHealth, such as earning a</w:t>
      </w:r>
      <w:r w:rsidR="002E3516">
        <w:rPr>
          <w:rFonts w:ascii="Arial" w:hAnsi="Arial" w:cs="Arial"/>
          <w:sz w:val="24"/>
          <w:szCs w:val="24"/>
        </w:rPr>
        <w:t>n</w:t>
      </w:r>
      <w:r w:rsidR="006341D4">
        <w:rPr>
          <w:rFonts w:ascii="Arial" w:hAnsi="Arial" w:cs="Arial"/>
          <w:sz w:val="24"/>
          <w:szCs w:val="24"/>
        </w:rPr>
        <w:t xml:space="preserve"> </w:t>
      </w:r>
      <w:r w:rsidR="00A93755">
        <w:rPr>
          <w:rFonts w:ascii="Arial" w:hAnsi="Arial" w:cs="Arial"/>
          <w:sz w:val="24"/>
          <w:szCs w:val="24"/>
        </w:rPr>
        <w:t>incentive after reaching 2</w:t>
      </w:r>
      <w:r w:rsidR="00E92ECD">
        <w:rPr>
          <w:rFonts w:ascii="Arial" w:hAnsi="Arial" w:cs="Arial"/>
          <w:sz w:val="24"/>
          <w:szCs w:val="24"/>
        </w:rPr>
        <w:t>,0</w:t>
      </w:r>
      <w:r w:rsidR="00A93755">
        <w:rPr>
          <w:rFonts w:ascii="Arial" w:hAnsi="Arial" w:cs="Arial"/>
          <w:sz w:val="24"/>
          <w:szCs w:val="24"/>
        </w:rPr>
        <w:t>00 points</w:t>
      </w:r>
      <w:r w:rsidR="00251AA6">
        <w:rPr>
          <w:rFonts w:ascii="Arial" w:hAnsi="Arial" w:cs="Arial"/>
          <w:sz w:val="24"/>
          <w:szCs w:val="24"/>
        </w:rPr>
        <w:t>, or can operate independently, like the incentives listed below</w:t>
      </w:r>
      <w:r w:rsidR="00A93755">
        <w:rPr>
          <w:rFonts w:ascii="Arial" w:hAnsi="Arial" w:cs="Arial"/>
          <w:sz w:val="24"/>
          <w:szCs w:val="24"/>
        </w:rPr>
        <w:t>.  Whether an incentive is linked to SmartHealth or not, all incentives administered by a</w:t>
      </w:r>
      <w:r w:rsidR="002E3516">
        <w:rPr>
          <w:rFonts w:ascii="Arial" w:hAnsi="Arial" w:cs="Arial"/>
          <w:sz w:val="24"/>
          <w:szCs w:val="24"/>
        </w:rPr>
        <w:t>n</w:t>
      </w:r>
      <w:r w:rsidR="00A93755">
        <w:rPr>
          <w:rFonts w:ascii="Arial" w:hAnsi="Arial" w:cs="Arial"/>
          <w:sz w:val="24"/>
          <w:szCs w:val="24"/>
        </w:rPr>
        <w:t xml:space="preserve"> </w:t>
      </w:r>
      <w:r w:rsidR="002E3516">
        <w:rPr>
          <w:rFonts w:ascii="Arial" w:hAnsi="Arial" w:cs="Arial"/>
          <w:sz w:val="24"/>
          <w:szCs w:val="24"/>
        </w:rPr>
        <w:t>employing</w:t>
      </w:r>
      <w:r w:rsidR="00A93755">
        <w:rPr>
          <w:rFonts w:ascii="Arial" w:hAnsi="Arial" w:cs="Arial"/>
          <w:sz w:val="24"/>
          <w:szCs w:val="24"/>
        </w:rPr>
        <w:t xml:space="preserve"> agency (or committee that operate within a</w:t>
      </w:r>
      <w:r w:rsidR="002E3516">
        <w:rPr>
          <w:rFonts w:ascii="Arial" w:hAnsi="Arial" w:cs="Arial"/>
          <w:sz w:val="24"/>
          <w:szCs w:val="24"/>
        </w:rPr>
        <w:t>n</w:t>
      </w:r>
      <w:r w:rsidR="00A93755">
        <w:rPr>
          <w:rFonts w:ascii="Arial" w:hAnsi="Arial" w:cs="Arial"/>
          <w:sz w:val="24"/>
          <w:szCs w:val="24"/>
        </w:rPr>
        <w:t xml:space="preserve"> </w:t>
      </w:r>
      <w:r w:rsidR="002E3516">
        <w:rPr>
          <w:rFonts w:ascii="Arial" w:hAnsi="Arial" w:cs="Arial"/>
          <w:sz w:val="24"/>
          <w:szCs w:val="24"/>
        </w:rPr>
        <w:t>employing</w:t>
      </w:r>
      <w:r w:rsidR="00A93755">
        <w:rPr>
          <w:rFonts w:ascii="Arial" w:hAnsi="Arial" w:cs="Arial"/>
          <w:sz w:val="24"/>
          <w:szCs w:val="24"/>
        </w:rPr>
        <w:t xml:space="preserve"> agency) must not exceed $900 in value</w:t>
      </w:r>
      <w:r w:rsidR="00D103E3">
        <w:rPr>
          <w:rFonts w:ascii="Arial" w:hAnsi="Arial" w:cs="Arial"/>
          <w:sz w:val="24"/>
          <w:szCs w:val="24"/>
        </w:rPr>
        <w:t xml:space="preserve"> per eligible employee</w:t>
      </w:r>
      <w:r w:rsidR="00A93755">
        <w:rPr>
          <w:rFonts w:ascii="Arial" w:hAnsi="Arial" w:cs="Arial"/>
          <w:sz w:val="24"/>
          <w:szCs w:val="24"/>
        </w:rPr>
        <w:t>.</w:t>
      </w:r>
    </w:p>
    <w:p w14:paraId="56C64947" w14:textId="77777777" w:rsidR="00262BA4" w:rsidRDefault="00262BA4" w:rsidP="0008581B">
      <w:pPr>
        <w:pStyle w:val="ListParagraph"/>
        <w:spacing w:after="0" w:line="240" w:lineRule="auto"/>
        <w:rPr>
          <w:rFonts w:ascii="Arial" w:hAnsi="Arial" w:cs="Arial"/>
          <w:sz w:val="24"/>
          <w:szCs w:val="24"/>
        </w:rPr>
      </w:pPr>
    </w:p>
    <w:p w14:paraId="27CB1310" w14:textId="49A74D6D" w:rsidR="00262BA4" w:rsidRDefault="00D103E3" w:rsidP="00262BA4">
      <w:pPr>
        <w:pStyle w:val="ListParagraph"/>
        <w:spacing w:after="0" w:line="240" w:lineRule="auto"/>
        <w:rPr>
          <w:rFonts w:ascii="Arial" w:hAnsi="Arial" w:cs="Arial"/>
          <w:sz w:val="24"/>
          <w:szCs w:val="24"/>
        </w:rPr>
      </w:pPr>
      <w:r>
        <w:rPr>
          <w:rFonts w:ascii="Arial" w:hAnsi="Arial" w:cs="Arial"/>
          <w:sz w:val="24"/>
          <w:szCs w:val="24"/>
        </w:rPr>
        <w:t>The $125 commercial driver’</w:t>
      </w:r>
      <w:r w:rsidR="00892005">
        <w:rPr>
          <w:rFonts w:ascii="Arial" w:hAnsi="Arial" w:cs="Arial"/>
          <w:sz w:val="24"/>
          <w:szCs w:val="24"/>
        </w:rPr>
        <w:t>s licens</w:t>
      </w:r>
      <w:r>
        <w:rPr>
          <w:rFonts w:ascii="Arial" w:hAnsi="Arial" w:cs="Arial"/>
          <w:sz w:val="24"/>
          <w:szCs w:val="24"/>
        </w:rPr>
        <w:t>e</w:t>
      </w:r>
      <w:r w:rsidR="00892005">
        <w:rPr>
          <w:rFonts w:ascii="Arial" w:hAnsi="Arial" w:cs="Arial"/>
          <w:sz w:val="24"/>
          <w:szCs w:val="24"/>
        </w:rPr>
        <w:t xml:space="preserve"> (CDL) fee reimbursement offered</w:t>
      </w:r>
      <w:r w:rsidR="00A200DE">
        <w:rPr>
          <w:rFonts w:ascii="Arial" w:hAnsi="Arial" w:cs="Arial"/>
          <w:sz w:val="24"/>
          <w:szCs w:val="24"/>
        </w:rPr>
        <w:t xml:space="preserve"> as a wellness incentive</w:t>
      </w:r>
      <w:r w:rsidR="00892005">
        <w:rPr>
          <w:rFonts w:ascii="Arial" w:hAnsi="Arial" w:cs="Arial"/>
          <w:sz w:val="24"/>
          <w:szCs w:val="24"/>
        </w:rPr>
        <w:t xml:space="preserve"> at select agencies</w:t>
      </w:r>
      <w:r w:rsidR="00262BA4">
        <w:rPr>
          <w:rFonts w:ascii="Arial" w:hAnsi="Arial" w:cs="Arial"/>
          <w:sz w:val="24"/>
          <w:szCs w:val="24"/>
        </w:rPr>
        <w:t xml:space="preserve"> </w:t>
      </w:r>
      <w:r w:rsidR="00262BA4" w:rsidRPr="00224B28">
        <w:rPr>
          <w:rFonts w:ascii="Arial" w:hAnsi="Arial" w:cs="Arial"/>
          <w:b/>
          <w:sz w:val="24"/>
          <w:szCs w:val="24"/>
        </w:rPr>
        <w:t>does</w:t>
      </w:r>
      <w:r>
        <w:rPr>
          <w:rFonts w:ascii="Arial" w:hAnsi="Arial" w:cs="Arial"/>
          <w:sz w:val="24"/>
          <w:szCs w:val="24"/>
        </w:rPr>
        <w:t xml:space="preserve"> </w:t>
      </w:r>
      <w:r w:rsidR="00892005">
        <w:rPr>
          <w:rFonts w:ascii="Arial" w:hAnsi="Arial" w:cs="Arial"/>
          <w:sz w:val="24"/>
          <w:szCs w:val="24"/>
        </w:rPr>
        <w:t>count toward the $900 incentive limit.</w:t>
      </w:r>
      <w:r w:rsidR="00262BA4">
        <w:rPr>
          <w:rFonts w:ascii="Arial" w:hAnsi="Arial" w:cs="Arial"/>
          <w:sz w:val="24"/>
          <w:szCs w:val="24"/>
        </w:rPr>
        <w:t xml:space="preserve">  </w:t>
      </w:r>
      <w:r w:rsidR="00251AA6">
        <w:rPr>
          <w:rFonts w:ascii="Arial" w:hAnsi="Arial" w:cs="Arial"/>
          <w:sz w:val="24"/>
          <w:szCs w:val="24"/>
        </w:rPr>
        <w:t>Other e</w:t>
      </w:r>
      <w:r w:rsidR="00262BA4">
        <w:rPr>
          <w:rFonts w:ascii="Arial" w:hAnsi="Arial" w:cs="Arial"/>
          <w:sz w:val="24"/>
          <w:szCs w:val="24"/>
        </w:rPr>
        <w:t>xamples of wellness program incentives</w:t>
      </w:r>
      <w:r w:rsidR="00251AA6">
        <w:rPr>
          <w:rFonts w:ascii="Arial" w:hAnsi="Arial" w:cs="Arial"/>
          <w:sz w:val="24"/>
          <w:szCs w:val="24"/>
        </w:rPr>
        <w:t xml:space="preserve"> that count toward the limit</w:t>
      </w:r>
      <w:r w:rsidR="00262BA4">
        <w:rPr>
          <w:rFonts w:ascii="Arial" w:hAnsi="Arial" w:cs="Arial"/>
          <w:sz w:val="24"/>
          <w:szCs w:val="24"/>
        </w:rPr>
        <w:t xml:space="preserve"> include</w:t>
      </w:r>
      <w:r w:rsidR="00251AA6">
        <w:rPr>
          <w:rFonts w:ascii="Arial" w:hAnsi="Arial" w:cs="Arial"/>
          <w:sz w:val="24"/>
          <w:szCs w:val="24"/>
        </w:rPr>
        <w:t xml:space="preserve"> an employer paying for</w:t>
      </w:r>
      <w:r w:rsidR="00262BA4">
        <w:rPr>
          <w:rFonts w:ascii="Arial" w:hAnsi="Arial" w:cs="Arial"/>
          <w:sz w:val="24"/>
          <w:szCs w:val="24"/>
        </w:rPr>
        <w:t>:</w:t>
      </w:r>
    </w:p>
    <w:p w14:paraId="79BC7A2C" w14:textId="77777777" w:rsidR="0042649D" w:rsidRDefault="0042649D" w:rsidP="00015163">
      <w:pPr>
        <w:pStyle w:val="ListParagraph"/>
        <w:spacing w:after="0" w:line="240" w:lineRule="auto"/>
        <w:ind w:left="1440"/>
        <w:rPr>
          <w:rFonts w:ascii="Arial" w:hAnsi="Arial" w:cs="Arial"/>
          <w:sz w:val="24"/>
          <w:szCs w:val="24"/>
        </w:rPr>
      </w:pPr>
    </w:p>
    <w:p w14:paraId="271B7621" w14:textId="7C49A4A3" w:rsidR="00FF00BB" w:rsidRDefault="00C668C0" w:rsidP="00FF00BB">
      <w:pPr>
        <w:pStyle w:val="ListParagraph"/>
        <w:numPr>
          <w:ilvl w:val="0"/>
          <w:numId w:val="7"/>
        </w:numPr>
        <w:spacing w:after="0" w:line="240" w:lineRule="auto"/>
        <w:rPr>
          <w:rFonts w:ascii="Arial" w:hAnsi="Arial" w:cs="Arial"/>
          <w:sz w:val="24"/>
          <w:szCs w:val="24"/>
        </w:rPr>
      </w:pPr>
      <w:r>
        <w:rPr>
          <w:rFonts w:ascii="Arial" w:hAnsi="Arial" w:cs="Arial"/>
          <w:sz w:val="24"/>
          <w:szCs w:val="24"/>
        </w:rPr>
        <w:t>Prizes</w:t>
      </w:r>
      <w:r w:rsidR="00A200DE">
        <w:rPr>
          <w:rFonts w:ascii="Arial" w:hAnsi="Arial" w:cs="Arial"/>
          <w:sz w:val="24"/>
          <w:szCs w:val="24"/>
        </w:rPr>
        <w:t>, such as a bicycle or a digital tracker</w:t>
      </w:r>
      <w:r w:rsidR="00001C75">
        <w:rPr>
          <w:rFonts w:ascii="Arial" w:hAnsi="Arial" w:cs="Arial"/>
          <w:sz w:val="24"/>
          <w:szCs w:val="24"/>
        </w:rPr>
        <w:t>.</w:t>
      </w:r>
    </w:p>
    <w:p w14:paraId="638F88DB" w14:textId="2153B989" w:rsidR="00FF00BB" w:rsidRDefault="00251AA6" w:rsidP="00FF00BB">
      <w:pPr>
        <w:pStyle w:val="ListParagraph"/>
        <w:numPr>
          <w:ilvl w:val="0"/>
          <w:numId w:val="7"/>
        </w:numPr>
        <w:spacing w:after="0" w:line="240" w:lineRule="auto"/>
        <w:rPr>
          <w:rFonts w:ascii="Arial" w:hAnsi="Arial" w:cs="Arial"/>
          <w:sz w:val="24"/>
          <w:szCs w:val="24"/>
        </w:rPr>
      </w:pPr>
      <w:r>
        <w:rPr>
          <w:rFonts w:ascii="Arial" w:hAnsi="Arial" w:cs="Arial"/>
          <w:sz w:val="24"/>
          <w:szCs w:val="24"/>
        </w:rPr>
        <w:t>E</w:t>
      </w:r>
      <w:r w:rsidR="00FF00BB">
        <w:rPr>
          <w:rFonts w:ascii="Arial" w:hAnsi="Arial" w:cs="Arial"/>
          <w:sz w:val="24"/>
          <w:szCs w:val="24"/>
        </w:rPr>
        <w:t>mployee gym memberships.</w:t>
      </w:r>
    </w:p>
    <w:p w14:paraId="14823498" w14:textId="240185D4" w:rsidR="00FF00BB" w:rsidRDefault="00251AA6" w:rsidP="00FF00BB">
      <w:pPr>
        <w:pStyle w:val="ListParagraph"/>
        <w:numPr>
          <w:ilvl w:val="0"/>
          <w:numId w:val="7"/>
        </w:numPr>
        <w:spacing w:after="0" w:line="240" w:lineRule="auto"/>
        <w:rPr>
          <w:rFonts w:ascii="Arial" w:hAnsi="Arial" w:cs="Arial"/>
          <w:sz w:val="24"/>
          <w:szCs w:val="24"/>
        </w:rPr>
      </w:pPr>
      <w:r>
        <w:rPr>
          <w:rFonts w:ascii="Arial" w:hAnsi="Arial" w:cs="Arial"/>
          <w:sz w:val="24"/>
          <w:szCs w:val="24"/>
        </w:rPr>
        <w:t>P</w:t>
      </w:r>
      <w:r w:rsidR="00FF00BB">
        <w:rPr>
          <w:rFonts w:ascii="Arial" w:hAnsi="Arial" w:cs="Arial"/>
          <w:sz w:val="24"/>
          <w:szCs w:val="24"/>
        </w:rPr>
        <w:t>ass</w:t>
      </w:r>
      <w:r>
        <w:rPr>
          <w:rFonts w:ascii="Arial" w:hAnsi="Arial" w:cs="Arial"/>
          <w:sz w:val="24"/>
          <w:szCs w:val="24"/>
        </w:rPr>
        <w:t>es</w:t>
      </w:r>
      <w:r w:rsidR="00FF00BB">
        <w:rPr>
          <w:rFonts w:ascii="Arial" w:hAnsi="Arial" w:cs="Arial"/>
          <w:sz w:val="24"/>
          <w:szCs w:val="24"/>
        </w:rPr>
        <w:t xml:space="preserve"> to state parks.</w:t>
      </w:r>
    </w:p>
    <w:p w14:paraId="5FC709A4" w14:textId="77777777" w:rsidR="00251AA6" w:rsidRDefault="00251AA6" w:rsidP="00251AA6">
      <w:pPr>
        <w:spacing w:after="0" w:line="240" w:lineRule="auto"/>
        <w:rPr>
          <w:rFonts w:ascii="Arial" w:hAnsi="Arial" w:cs="Arial"/>
          <w:b/>
          <w:sz w:val="24"/>
          <w:szCs w:val="24"/>
        </w:rPr>
      </w:pPr>
    </w:p>
    <w:p w14:paraId="230F5981" w14:textId="2358C4D4" w:rsidR="000734FD" w:rsidRPr="00251AA6" w:rsidRDefault="00251AA6" w:rsidP="00251AA6">
      <w:pPr>
        <w:pStyle w:val="ListParagraph"/>
        <w:numPr>
          <w:ilvl w:val="0"/>
          <w:numId w:val="3"/>
        </w:numPr>
        <w:spacing w:after="0" w:line="240" w:lineRule="auto"/>
        <w:rPr>
          <w:rFonts w:ascii="Arial" w:hAnsi="Arial" w:cs="Arial"/>
          <w:sz w:val="24"/>
          <w:szCs w:val="24"/>
        </w:rPr>
      </w:pPr>
      <w:r w:rsidRPr="00251AA6">
        <w:rPr>
          <w:rFonts w:ascii="Arial" w:hAnsi="Arial" w:cs="Arial"/>
          <w:b/>
          <w:sz w:val="24"/>
          <w:szCs w:val="24"/>
        </w:rPr>
        <w:t xml:space="preserve"> What does not count toward the $900 incentive limit</w:t>
      </w:r>
      <w:r w:rsidR="00001C75">
        <w:rPr>
          <w:rFonts w:ascii="Arial" w:hAnsi="Arial" w:cs="Arial"/>
          <w:b/>
          <w:sz w:val="24"/>
          <w:szCs w:val="24"/>
        </w:rPr>
        <w:t xml:space="preserve"> in 2019</w:t>
      </w:r>
      <w:r w:rsidRPr="00251AA6">
        <w:rPr>
          <w:rFonts w:ascii="Arial" w:hAnsi="Arial" w:cs="Arial"/>
          <w:b/>
          <w:sz w:val="24"/>
          <w:szCs w:val="24"/>
        </w:rPr>
        <w:t>?</w:t>
      </w:r>
    </w:p>
    <w:p w14:paraId="0C9B7FF9" w14:textId="77777777" w:rsidR="00251AA6" w:rsidRDefault="00251AA6" w:rsidP="0008581B">
      <w:pPr>
        <w:pStyle w:val="ListParagraph"/>
        <w:spacing w:after="0" w:line="240" w:lineRule="auto"/>
        <w:rPr>
          <w:rFonts w:ascii="Arial" w:hAnsi="Arial" w:cs="Arial"/>
          <w:sz w:val="24"/>
          <w:szCs w:val="24"/>
        </w:rPr>
      </w:pPr>
    </w:p>
    <w:p w14:paraId="74F9E6D5" w14:textId="15688B6E" w:rsidR="00F61CB4" w:rsidRDefault="00A200DE" w:rsidP="0008581B">
      <w:pPr>
        <w:pStyle w:val="ListParagraph"/>
        <w:spacing w:after="0" w:line="240" w:lineRule="auto"/>
        <w:rPr>
          <w:rFonts w:ascii="Arial" w:hAnsi="Arial" w:cs="Arial"/>
          <w:sz w:val="24"/>
          <w:szCs w:val="24"/>
        </w:rPr>
      </w:pPr>
      <w:r>
        <w:rPr>
          <w:rFonts w:ascii="Arial" w:hAnsi="Arial" w:cs="Arial"/>
          <w:sz w:val="24"/>
          <w:szCs w:val="24"/>
        </w:rPr>
        <w:t>I</w:t>
      </w:r>
      <w:r w:rsidR="00251AA6">
        <w:rPr>
          <w:rFonts w:ascii="Arial" w:hAnsi="Arial" w:cs="Arial"/>
          <w:sz w:val="24"/>
          <w:szCs w:val="24"/>
        </w:rPr>
        <w:t xml:space="preserve">ncentives administered by the </w:t>
      </w:r>
      <w:r w:rsidR="0032091C">
        <w:rPr>
          <w:rFonts w:ascii="Arial" w:hAnsi="Arial" w:cs="Arial"/>
          <w:sz w:val="24"/>
          <w:szCs w:val="24"/>
        </w:rPr>
        <w:t xml:space="preserve">PEBB </w:t>
      </w:r>
      <w:r w:rsidR="00262BA4">
        <w:rPr>
          <w:rFonts w:ascii="Arial" w:hAnsi="Arial" w:cs="Arial"/>
          <w:sz w:val="24"/>
          <w:szCs w:val="24"/>
        </w:rPr>
        <w:t>Program</w:t>
      </w:r>
      <w:r w:rsidR="00264F41">
        <w:rPr>
          <w:rFonts w:ascii="Arial" w:hAnsi="Arial" w:cs="Arial"/>
          <w:sz w:val="24"/>
          <w:szCs w:val="24"/>
        </w:rPr>
        <w:t xml:space="preserve"> </w:t>
      </w:r>
      <w:r w:rsidR="00035537" w:rsidRPr="000D1E65">
        <w:rPr>
          <w:rFonts w:ascii="Arial" w:hAnsi="Arial" w:cs="Arial"/>
          <w:b/>
          <w:sz w:val="24"/>
          <w:szCs w:val="24"/>
        </w:rPr>
        <w:t>do not</w:t>
      </w:r>
      <w:r w:rsidR="00035537">
        <w:rPr>
          <w:rFonts w:ascii="Arial" w:hAnsi="Arial" w:cs="Arial"/>
          <w:sz w:val="24"/>
          <w:szCs w:val="24"/>
        </w:rPr>
        <w:t xml:space="preserve"> count toward the $900 limit</w:t>
      </w:r>
      <w:r>
        <w:rPr>
          <w:rFonts w:ascii="Arial" w:hAnsi="Arial" w:cs="Arial"/>
          <w:sz w:val="24"/>
          <w:szCs w:val="24"/>
        </w:rPr>
        <w:t>. PEBB Program incentives include</w:t>
      </w:r>
      <w:r w:rsidR="00F61CB4">
        <w:rPr>
          <w:rFonts w:ascii="Arial" w:hAnsi="Arial" w:cs="Arial"/>
          <w:sz w:val="24"/>
          <w:szCs w:val="24"/>
        </w:rPr>
        <w:t>:</w:t>
      </w:r>
    </w:p>
    <w:p w14:paraId="187A2714" w14:textId="01BFC015" w:rsidR="00F61CB4" w:rsidRDefault="008A3B45" w:rsidP="00F14D7E">
      <w:pPr>
        <w:pStyle w:val="ListParagraph"/>
        <w:numPr>
          <w:ilvl w:val="0"/>
          <w:numId w:val="7"/>
        </w:numPr>
        <w:spacing w:after="0" w:line="240" w:lineRule="auto"/>
        <w:rPr>
          <w:rFonts w:ascii="Arial" w:hAnsi="Arial" w:cs="Arial"/>
          <w:sz w:val="24"/>
          <w:szCs w:val="24"/>
        </w:rPr>
      </w:pPr>
      <w:r w:rsidRPr="0008581B">
        <w:rPr>
          <w:rFonts w:ascii="Arial" w:hAnsi="Arial" w:cs="Arial"/>
          <w:sz w:val="24"/>
          <w:szCs w:val="24"/>
        </w:rPr>
        <w:t>$25 Amazon.com gift card</w:t>
      </w:r>
      <w:r w:rsidR="00AB1C21">
        <w:rPr>
          <w:rFonts w:ascii="Arial" w:hAnsi="Arial" w:cs="Arial"/>
          <w:sz w:val="24"/>
          <w:szCs w:val="24"/>
        </w:rPr>
        <w:t xml:space="preserve"> for completing the Well-being Assessment</w:t>
      </w:r>
      <w:r w:rsidR="00251AA6">
        <w:rPr>
          <w:rFonts w:ascii="Arial" w:hAnsi="Arial" w:cs="Arial"/>
          <w:sz w:val="24"/>
          <w:szCs w:val="24"/>
        </w:rPr>
        <w:t>.</w:t>
      </w:r>
    </w:p>
    <w:p w14:paraId="6C44C61D" w14:textId="7BE8E060" w:rsidR="00F61CB4" w:rsidRDefault="008A3B45" w:rsidP="00F14D7E">
      <w:pPr>
        <w:pStyle w:val="ListParagraph"/>
        <w:numPr>
          <w:ilvl w:val="0"/>
          <w:numId w:val="7"/>
        </w:numPr>
        <w:spacing w:after="0" w:line="240" w:lineRule="auto"/>
        <w:rPr>
          <w:rFonts w:ascii="Arial" w:hAnsi="Arial" w:cs="Arial"/>
          <w:sz w:val="24"/>
          <w:szCs w:val="24"/>
        </w:rPr>
      </w:pPr>
      <w:r w:rsidRPr="0008581B">
        <w:rPr>
          <w:rFonts w:ascii="Arial" w:hAnsi="Arial" w:cs="Arial"/>
          <w:sz w:val="24"/>
          <w:szCs w:val="24"/>
        </w:rPr>
        <w:t>$125</w:t>
      </w:r>
      <w:r w:rsidR="0043730A" w:rsidRPr="00F14D7E">
        <w:rPr>
          <w:rFonts w:ascii="Arial" w:hAnsi="Arial" w:cs="Arial"/>
          <w:sz w:val="24"/>
          <w:szCs w:val="24"/>
        </w:rPr>
        <w:t xml:space="preserve"> </w:t>
      </w:r>
      <w:r w:rsidR="0043730A">
        <w:rPr>
          <w:rFonts w:ascii="Arial" w:hAnsi="Arial" w:cs="Arial"/>
          <w:sz w:val="24"/>
          <w:szCs w:val="24"/>
        </w:rPr>
        <w:t xml:space="preserve">reduction </w:t>
      </w:r>
      <w:r w:rsidR="00035537">
        <w:rPr>
          <w:rFonts w:ascii="Arial" w:hAnsi="Arial" w:cs="Arial"/>
          <w:sz w:val="24"/>
          <w:szCs w:val="24"/>
        </w:rPr>
        <w:t>applied to a</w:t>
      </w:r>
      <w:r w:rsidR="0043730A" w:rsidRPr="0043730A">
        <w:rPr>
          <w:rFonts w:ascii="Arial" w:hAnsi="Arial" w:cs="Arial"/>
          <w:sz w:val="24"/>
          <w:szCs w:val="24"/>
        </w:rPr>
        <w:t xml:space="preserve"> medical plan</w:t>
      </w:r>
      <w:r w:rsidR="0043730A">
        <w:rPr>
          <w:rFonts w:ascii="Arial" w:hAnsi="Arial" w:cs="Arial"/>
          <w:sz w:val="24"/>
          <w:szCs w:val="24"/>
        </w:rPr>
        <w:t xml:space="preserve"> deductible or a </w:t>
      </w:r>
      <w:r w:rsidR="00035537">
        <w:rPr>
          <w:rFonts w:ascii="Arial" w:hAnsi="Arial" w:cs="Arial"/>
          <w:sz w:val="24"/>
          <w:szCs w:val="24"/>
        </w:rPr>
        <w:t xml:space="preserve">health savings account </w:t>
      </w:r>
      <w:r w:rsidR="0043730A">
        <w:rPr>
          <w:rFonts w:ascii="Arial" w:hAnsi="Arial" w:cs="Arial"/>
          <w:sz w:val="24"/>
          <w:szCs w:val="24"/>
        </w:rPr>
        <w:t>deposit</w:t>
      </w:r>
      <w:r w:rsidR="00F61CB4">
        <w:rPr>
          <w:rFonts w:ascii="Arial" w:hAnsi="Arial" w:cs="Arial"/>
          <w:sz w:val="24"/>
          <w:szCs w:val="24"/>
        </w:rPr>
        <w:t xml:space="preserve"> for earning 2,000 SmartHealth points</w:t>
      </w:r>
      <w:r w:rsidR="00251AA6">
        <w:rPr>
          <w:rFonts w:ascii="Arial" w:hAnsi="Arial" w:cs="Arial"/>
          <w:sz w:val="24"/>
          <w:szCs w:val="24"/>
        </w:rPr>
        <w:t>.</w:t>
      </w:r>
    </w:p>
    <w:p w14:paraId="41BB26A1" w14:textId="1F69EED6" w:rsidR="00F61CB4" w:rsidRPr="00D103E3" w:rsidRDefault="00F61CB4" w:rsidP="00F14D7E">
      <w:pPr>
        <w:pStyle w:val="ListParagraph"/>
        <w:numPr>
          <w:ilvl w:val="0"/>
          <w:numId w:val="7"/>
        </w:numPr>
        <w:spacing w:after="0" w:line="240" w:lineRule="auto"/>
        <w:rPr>
          <w:rFonts w:ascii="Arial" w:hAnsi="Arial" w:cs="Arial"/>
          <w:sz w:val="24"/>
          <w:szCs w:val="24"/>
        </w:rPr>
      </w:pPr>
      <w:r w:rsidRPr="00D103E3">
        <w:rPr>
          <w:rFonts w:ascii="Arial" w:hAnsi="Arial" w:cs="Arial"/>
          <w:sz w:val="24"/>
          <w:szCs w:val="24"/>
        </w:rPr>
        <w:t>A</w:t>
      </w:r>
      <w:r w:rsidR="0043730A" w:rsidRPr="00D103E3">
        <w:rPr>
          <w:rFonts w:ascii="Arial" w:hAnsi="Arial" w:cs="Arial"/>
          <w:sz w:val="24"/>
          <w:szCs w:val="24"/>
        </w:rPr>
        <w:t>voiding t</w:t>
      </w:r>
      <w:r w:rsidR="008A3B45" w:rsidRPr="00D103E3">
        <w:rPr>
          <w:rFonts w:ascii="Arial" w:hAnsi="Arial" w:cs="Arial"/>
          <w:sz w:val="24"/>
          <w:szCs w:val="24"/>
        </w:rPr>
        <w:t xml:space="preserve">he PEBB tobacco </w:t>
      </w:r>
      <w:r w:rsidR="0043730A" w:rsidRPr="00D103E3">
        <w:rPr>
          <w:rFonts w:ascii="Arial" w:hAnsi="Arial" w:cs="Arial"/>
          <w:sz w:val="24"/>
          <w:szCs w:val="24"/>
        </w:rPr>
        <w:t xml:space="preserve">premium </w:t>
      </w:r>
      <w:r w:rsidR="008A3B45" w:rsidRPr="00D103E3">
        <w:rPr>
          <w:rFonts w:ascii="Arial" w:hAnsi="Arial" w:cs="Arial"/>
          <w:sz w:val="24"/>
          <w:szCs w:val="24"/>
        </w:rPr>
        <w:t>surcharge</w:t>
      </w:r>
      <w:r w:rsidR="00B60837" w:rsidRPr="00D103E3">
        <w:rPr>
          <w:rFonts w:ascii="Arial" w:hAnsi="Arial" w:cs="Arial"/>
          <w:sz w:val="24"/>
          <w:szCs w:val="24"/>
        </w:rPr>
        <w:t xml:space="preserve"> ($25 per month/$300 per year</w:t>
      </w:r>
      <w:r w:rsidR="00251AA6" w:rsidRPr="00D103E3">
        <w:rPr>
          <w:rFonts w:ascii="Arial" w:hAnsi="Arial" w:cs="Arial"/>
          <w:sz w:val="24"/>
          <w:szCs w:val="24"/>
        </w:rPr>
        <w:t>)</w:t>
      </w:r>
      <w:r w:rsidR="00251AA6">
        <w:rPr>
          <w:rFonts w:ascii="Arial" w:hAnsi="Arial" w:cs="Arial"/>
          <w:sz w:val="24"/>
          <w:szCs w:val="24"/>
        </w:rPr>
        <w:t>.</w:t>
      </w:r>
      <w:r w:rsidR="00251AA6" w:rsidRPr="00D103E3">
        <w:rPr>
          <w:rFonts w:ascii="Arial" w:hAnsi="Arial" w:cs="Arial"/>
          <w:sz w:val="24"/>
          <w:szCs w:val="24"/>
        </w:rPr>
        <w:t xml:space="preserve"> </w:t>
      </w:r>
    </w:p>
    <w:p w14:paraId="7F6B8769" w14:textId="3DFC4C27" w:rsidR="00262BA4" w:rsidRDefault="00F61CB4" w:rsidP="00F14D7E">
      <w:pPr>
        <w:pStyle w:val="ListParagraph"/>
        <w:numPr>
          <w:ilvl w:val="0"/>
          <w:numId w:val="7"/>
        </w:numPr>
        <w:spacing w:after="0" w:line="240" w:lineRule="auto"/>
        <w:rPr>
          <w:rFonts w:ascii="Arial" w:hAnsi="Arial" w:cs="Arial"/>
          <w:sz w:val="24"/>
          <w:szCs w:val="24"/>
        </w:rPr>
      </w:pPr>
      <w:r>
        <w:rPr>
          <w:rFonts w:ascii="Arial" w:hAnsi="Arial" w:cs="Arial"/>
          <w:sz w:val="24"/>
          <w:szCs w:val="24"/>
        </w:rPr>
        <w:t>T</w:t>
      </w:r>
      <w:r w:rsidR="00AB1C21">
        <w:rPr>
          <w:rFonts w:ascii="Arial" w:hAnsi="Arial" w:cs="Arial"/>
          <w:sz w:val="24"/>
          <w:szCs w:val="24"/>
        </w:rPr>
        <w:t>he $25 Amazon</w:t>
      </w:r>
      <w:r w:rsidR="00D103E3">
        <w:rPr>
          <w:rFonts w:ascii="Arial" w:hAnsi="Arial" w:cs="Arial"/>
          <w:sz w:val="24"/>
          <w:szCs w:val="24"/>
        </w:rPr>
        <w:t>.com</w:t>
      </w:r>
      <w:r w:rsidR="00AB1C21">
        <w:rPr>
          <w:rFonts w:ascii="Arial" w:hAnsi="Arial" w:cs="Arial"/>
          <w:sz w:val="24"/>
          <w:szCs w:val="24"/>
        </w:rPr>
        <w:t xml:space="preserve"> gift card drawing for completing the yearly SmartHealth </w:t>
      </w:r>
      <w:r>
        <w:rPr>
          <w:rFonts w:ascii="Arial" w:hAnsi="Arial" w:cs="Arial"/>
          <w:sz w:val="24"/>
          <w:szCs w:val="24"/>
        </w:rPr>
        <w:t xml:space="preserve">user </w:t>
      </w:r>
      <w:r w:rsidR="00AB1C21">
        <w:rPr>
          <w:rFonts w:ascii="Arial" w:hAnsi="Arial" w:cs="Arial"/>
          <w:sz w:val="24"/>
          <w:szCs w:val="24"/>
        </w:rPr>
        <w:t>survey</w:t>
      </w:r>
      <w:r w:rsidR="00251AA6">
        <w:rPr>
          <w:rFonts w:ascii="Arial" w:hAnsi="Arial" w:cs="Arial"/>
          <w:sz w:val="24"/>
          <w:szCs w:val="24"/>
        </w:rPr>
        <w:t>.</w:t>
      </w:r>
    </w:p>
    <w:p w14:paraId="19C82067" w14:textId="77777777" w:rsidR="0042649D" w:rsidRDefault="0042649D" w:rsidP="00015163">
      <w:pPr>
        <w:spacing w:after="0" w:line="240" w:lineRule="auto"/>
        <w:ind w:left="720"/>
        <w:rPr>
          <w:rFonts w:ascii="Arial" w:hAnsi="Arial" w:cs="Arial"/>
          <w:sz w:val="24"/>
          <w:szCs w:val="24"/>
        </w:rPr>
      </w:pPr>
    </w:p>
    <w:p w14:paraId="396EEDD3" w14:textId="77777777" w:rsidR="00EA0C6C" w:rsidRPr="00F31CFE" w:rsidRDefault="00EA0C6C" w:rsidP="00F31CFE">
      <w:pPr>
        <w:spacing w:after="0" w:line="240" w:lineRule="auto"/>
        <w:rPr>
          <w:rFonts w:ascii="Arial" w:hAnsi="Arial" w:cs="Arial"/>
          <w:sz w:val="24"/>
          <w:szCs w:val="24"/>
        </w:rPr>
      </w:pPr>
    </w:p>
    <w:p w14:paraId="68493785" w14:textId="2B0E3840" w:rsidR="00AB1C21" w:rsidRDefault="00A40F3A" w:rsidP="00AB1C21">
      <w:pPr>
        <w:pStyle w:val="ListParagraph"/>
        <w:numPr>
          <w:ilvl w:val="0"/>
          <w:numId w:val="3"/>
        </w:numPr>
        <w:spacing w:after="0" w:line="240" w:lineRule="auto"/>
        <w:rPr>
          <w:rFonts w:ascii="Arial" w:hAnsi="Arial" w:cs="Arial"/>
          <w:b/>
          <w:sz w:val="24"/>
          <w:szCs w:val="24"/>
        </w:rPr>
      </w:pPr>
      <w:r>
        <w:rPr>
          <w:rFonts w:ascii="Arial" w:hAnsi="Arial" w:cs="Arial"/>
          <w:b/>
          <w:sz w:val="24"/>
          <w:szCs w:val="24"/>
        </w:rPr>
        <w:t>Why</w:t>
      </w:r>
      <w:r w:rsidR="00AB1C21" w:rsidRPr="0008581B">
        <w:rPr>
          <w:rFonts w:ascii="Arial" w:hAnsi="Arial" w:cs="Arial"/>
          <w:b/>
          <w:sz w:val="24"/>
          <w:szCs w:val="24"/>
        </w:rPr>
        <w:t xml:space="preserve"> </w:t>
      </w:r>
      <w:r w:rsidR="00262BA4">
        <w:rPr>
          <w:rFonts w:ascii="Arial" w:hAnsi="Arial" w:cs="Arial"/>
          <w:b/>
          <w:sz w:val="24"/>
          <w:szCs w:val="24"/>
        </w:rPr>
        <w:t>wa</w:t>
      </w:r>
      <w:r w:rsidR="00AB1C21">
        <w:rPr>
          <w:rFonts w:ascii="Arial" w:hAnsi="Arial" w:cs="Arial"/>
          <w:b/>
          <w:sz w:val="24"/>
          <w:szCs w:val="24"/>
        </w:rPr>
        <w:t>s</w:t>
      </w:r>
      <w:r w:rsidR="00AB1C21" w:rsidRPr="0008581B">
        <w:rPr>
          <w:rFonts w:ascii="Arial" w:hAnsi="Arial" w:cs="Arial"/>
          <w:b/>
          <w:sz w:val="24"/>
          <w:szCs w:val="24"/>
        </w:rPr>
        <w:t xml:space="preserve"> the $900 </w:t>
      </w:r>
      <w:r w:rsidR="00264F41">
        <w:rPr>
          <w:rFonts w:ascii="Arial" w:hAnsi="Arial" w:cs="Arial"/>
          <w:b/>
          <w:sz w:val="24"/>
          <w:szCs w:val="24"/>
        </w:rPr>
        <w:t>incentive</w:t>
      </w:r>
      <w:r w:rsidR="00AB1C21">
        <w:rPr>
          <w:rFonts w:ascii="Arial" w:hAnsi="Arial" w:cs="Arial"/>
          <w:b/>
          <w:sz w:val="24"/>
          <w:szCs w:val="24"/>
        </w:rPr>
        <w:t xml:space="preserve"> </w:t>
      </w:r>
      <w:r w:rsidR="00AB1C21" w:rsidRPr="0008581B">
        <w:rPr>
          <w:rFonts w:ascii="Arial" w:hAnsi="Arial" w:cs="Arial"/>
          <w:b/>
          <w:sz w:val="24"/>
          <w:szCs w:val="24"/>
        </w:rPr>
        <w:t>limit</w:t>
      </w:r>
      <w:r w:rsidR="00262BA4">
        <w:rPr>
          <w:rFonts w:ascii="Arial" w:hAnsi="Arial" w:cs="Arial"/>
          <w:b/>
          <w:sz w:val="24"/>
          <w:szCs w:val="24"/>
        </w:rPr>
        <w:t xml:space="preserve"> for plan year 2019</w:t>
      </w:r>
      <w:r w:rsidR="00AB1C21" w:rsidRPr="0008581B">
        <w:rPr>
          <w:rFonts w:ascii="Arial" w:hAnsi="Arial" w:cs="Arial"/>
          <w:b/>
          <w:sz w:val="24"/>
          <w:szCs w:val="24"/>
        </w:rPr>
        <w:t xml:space="preserve"> </w:t>
      </w:r>
      <w:r>
        <w:rPr>
          <w:rFonts w:ascii="Arial" w:hAnsi="Arial" w:cs="Arial"/>
          <w:b/>
          <w:sz w:val="24"/>
          <w:szCs w:val="24"/>
        </w:rPr>
        <w:t>increased</w:t>
      </w:r>
      <w:r w:rsidR="00AB1C21" w:rsidRPr="0008581B">
        <w:rPr>
          <w:rFonts w:ascii="Arial" w:hAnsi="Arial" w:cs="Arial"/>
          <w:b/>
          <w:sz w:val="24"/>
          <w:szCs w:val="24"/>
        </w:rPr>
        <w:t>?</w:t>
      </w:r>
    </w:p>
    <w:p w14:paraId="5BE3E925" w14:textId="77777777" w:rsidR="00650D15" w:rsidRDefault="00650D15" w:rsidP="00EF61C2">
      <w:pPr>
        <w:pStyle w:val="ListParagraph"/>
        <w:spacing w:after="0" w:line="240" w:lineRule="auto"/>
        <w:rPr>
          <w:rFonts w:ascii="Arial" w:hAnsi="Arial" w:cs="Arial"/>
          <w:b/>
          <w:sz w:val="24"/>
          <w:szCs w:val="24"/>
        </w:rPr>
      </w:pPr>
    </w:p>
    <w:p w14:paraId="517405A2" w14:textId="1B78B427" w:rsidR="00071443" w:rsidRDefault="00071443" w:rsidP="00EF61C2">
      <w:pPr>
        <w:pStyle w:val="ListParagraph"/>
        <w:spacing w:after="0" w:line="240" w:lineRule="auto"/>
        <w:rPr>
          <w:rFonts w:ascii="Arial" w:hAnsi="Arial" w:cs="Arial"/>
          <w:sz w:val="24"/>
          <w:szCs w:val="24"/>
        </w:rPr>
      </w:pPr>
      <w:r>
        <w:rPr>
          <w:rFonts w:ascii="Arial" w:hAnsi="Arial" w:cs="Arial"/>
          <w:sz w:val="24"/>
          <w:szCs w:val="24"/>
        </w:rPr>
        <w:t>In early 2018</w:t>
      </w:r>
      <w:r w:rsidR="003E72B6">
        <w:rPr>
          <w:rFonts w:ascii="Arial" w:hAnsi="Arial" w:cs="Arial"/>
          <w:sz w:val="24"/>
          <w:szCs w:val="24"/>
        </w:rPr>
        <w:t>,</w:t>
      </w:r>
      <w:r>
        <w:rPr>
          <w:rFonts w:ascii="Arial" w:hAnsi="Arial" w:cs="Arial"/>
          <w:sz w:val="24"/>
          <w:szCs w:val="24"/>
        </w:rPr>
        <w:t xml:space="preserve"> Washington Wellness</w:t>
      </w:r>
      <w:r w:rsidRPr="0008581B">
        <w:rPr>
          <w:rFonts w:ascii="Arial" w:hAnsi="Arial" w:cs="Arial"/>
          <w:sz w:val="24"/>
          <w:szCs w:val="24"/>
        </w:rPr>
        <w:t xml:space="preserve"> received </w:t>
      </w:r>
      <w:r w:rsidR="00650D15">
        <w:rPr>
          <w:rFonts w:ascii="Arial" w:hAnsi="Arial" w:cs="Arial"/>
          <w:sz w:val="24"/>
          <w:szCs w:val="24"/>
        </w:rPr>
        <w:t>feedback</w:t>
      </w:r>
      <w:r w:rsidRPr="0008581B">
        <w:rPr>
          <w:rFonts w:ascii="Arial" w:hAnsi="Arial" w:cs="Arial"/>
          <w:sz w:val="24"/>
          <w:szCs w:val="24"/>
        </w:rPr>
        <w:t xml:space="preserve"> from </w:t>
      </w:r>
      <w:r w:rsidR="002E3516">
        <w:rPr>
          <w:rFonts w:ascii="Arial" w:hAnsi="Arial" w:cs="Arial"/>
          <w:sz w:val="24"/>
          <w:szCs w:val="24"/>
        </w:rPr>
        <w:t xml:space="preserve">employing </w:t>
      </w:r>
      <w:r w:rsidR="008A475A">
        <w:rPr>
          <w:rFonts w:ascii="Arial" w:hAnsi="Arial" w:cs="Arial"/>
          <w:sz w:val="24"/>
          <w:szCs w:val="24"/>
        </w:rPr>
        <w:t>agencies</w:t>
      </w:r>
      <w:r>
        <w:rPr>
          <w:rFonts w:ascii="Arial" w:hAnsi="Arial" w:cs="Arial"/>
          <w:sz w:val="24"/>
          <w:szCs w:val="24"/>
        </w:rPr>
        <w:t xml:space="preserve"> </w:t>
      </w:r>
      <w:r w:rsidR="004827F5">
        <w:rPr>
          <w:rFonts w:ascii="Arial" w:hAnsi="Arial" w:cs="Arial"/>
          <w:sz w:val="24"/>
          <w:szCs w:val="24"/>
        </w:rPr>
        <w:t>about</w:t>
      </w:r>
      <w:r w:rsidR="008060A7">
        <w:rPr>
          <w:rFonts w:ascii="Arial" w:hAnsi="Arial" w:cs="Arial"/>
          <w:sz w:val="24"/>
          <w:szCs w:val="24"/>
        </w:rPr>
        <w:t xml:space="preserve"> </w:t>
      </w:r>
      <w:r w:rsidRPr="0008581B">
        <w:rPr>
          <w:rFonts w:ascii="Arial" w:hAnsi="Arial" w:cs="Arial"/>
          <w:sz w:val="24"/>
          <w:szCs w:val="24"/>
        </w:rPr>
        <w:t xml:space="preserve">the </w:t>
      </w:r>
      <w:r>
        <w:rPr>
          <w:rFonts w:ascii="Arial" w:hAnsi="Arial" w:cs="Arial"/>
          <w:sz w:val="24"/>
          <w:szCs w:val="24"/>
        </w:rPr>
        <w:t xml:space="preserve">$250 </w:t>
      </w:r>
      <w:r w:rsidR="00264F41">
        <w:rPr>
          <w:rFonts w:ascii="Arial" w:hAnsi="Arial" w:cs="Arial"/>
          <w:sz w:val="24"/>
          <w:szCs w:val="24"/>
        </w:rPr>
        <w:t>incentive</w:t>
      </w:r>
      <w:r>
        <w:rPr>
          <w:rFonts w:ascii="Arial" w:hAnsi="Arial" w:cs="Arial"/>
          <w:sz w:val="24"/>
          <w:szCs w:val="24"/>
        </w:rPr>
        <w:t xml:space="preserve"> </w:t>
      </w:r>
      <w:r w:rsidRPr="0008581B">
        <w:rPr>
          <w:rFonts w:ascii="Arial" w:hAnsi="Arial" w:cs="Arial"/>
          <w:sz w:val="24"/>
          <w:szCs w:val="24"/>
        </w:rPr>
        <w:t>limit</w:t>
      </w:r>
      <w:r>
        <w:rPr>
          <w:rFonts w:ascii="Arial" w:hAnsi="Arial" w:cs="Arial"/>
          <w:sz w:val="24"/>
          <w:szCs w:val="24"/>
        </w:rPr>
        <w:t>.</w:t>
      </w:r>
      <w:r w:rsidRPr="0008581B">
        <w:rPr>
          <w:rFonts w:ascii="Arial" w:hAnsi="Arial" w:cs="Arial"/>
          <w:sz w:val="24"/>
          <w:szCs w:val="24"/>
        </w:rPr>
        <w:t xml:space="preserve"> </w:t>
      </w:r>
      <w:r>
        <w:rPr>
          <w:rFonts w:ascii="Arial" w:hAnsi="Arial" w:cs="Arial"/>
          <w:sz w:val="24"/>
          <w:szCs w:val="24"/>
        </w:rPr>
        <w:t xml:space="preserve"> </w:t>
      </w:r>
      <w:r w:rsidR="003E72B6">
        <w:rPr>
          <w:rFonts w:ascii="Arial" w:hAnsi="Arial" w:cs="Arial"/>
          <w:sz w:val="24"/>
          <w:szCs w:val="24"/>
        </w:rPr>
        <w:t>Policy 91-3, effective January 1, 2019, increased the incentive</w:t>
      </w:r>
      <w:r w:rsidR="003E72B6" w:rsidRPr="0008581B">
        <w:rPr>
          <w:rFonts w:ascii="Arial" w:hAnsi="Arial" w:cs="Arial"/>
          <w:sz w:val="24"/>
          <w:szCs w:val="24"/>
        </w:rPr>
        <w:t xml:space="preserve"> limit </w:t>
      </w:r>
      <w:r w:rsidR="003E72B6">
        <w:rPr>
          <w:rFonts w:ascii="Arial" w:hAnsi="Arial" w:cs="Arial"/>
          <w:sz w:val="24"/>
          <w:szCs w:val="24"/>
        </w:rPr>
        <w:t xml:space="preserve">from $250 to </w:t>
      </w:r>
      <w:r w:rsidR="003E72B6" w:rsidRPr="0008581B">
        <w:rPr>
          <w:rFonts w:ascii="Arial" w:hAnsi="Arial" w:cs="Arial"/>
          <w:sz w:val="24"/>
          <w:szCs w:val="24"/>
        </w:rPr>
        <w:t>$900 per employee</w:t>
      </w:r>
      <w:r w:rsidR="003E72B6">
        <w:rPr>
          <w:rFonts w:ascii="Arial" w:hAnsi="Arial" w:cs="Arial"/>
          <w:sz w:val="24"/>
          <w:szCs w:val="24"/>
        </w:rPr>
        <w:t>.</w:t>
      </w:r>
      <w:r w:rsidR="003E72B6" w:rsidRPr="0008581B">
        <w:rPr>
          <w:rFonts w:ascii="Arial" w:hAnsi="Arial" w:cs="Arial"/>
          <w:sz w:val="24"/>
          <w:szCs w:val="24"/>
        </w:rPr>
        <w:t xml:space="preserve"> </w:t>
      </w:r>
      <w:r w:rsidR="003E72B6">
        <w:rPr>
          <w:rFonts w:ascii="Arial" w:hAnsi="Arial" w:cs="Arial"/>
          <w:sz w:val="24"/>
          <w:szCs w:val="24"/>
        </w:rPr>
        <w:t xml:space="preserve"> </w:t>
      </w:r>
      <w:r>
        <w:rPr>
          <w:rFonts w:ascii="Arial" w:hAnsi="Arial" w:cs="Arial"/>
          <w:sz w:val="24"/>
          <w:szCs w:val="24"/>
        </w:rPr>
        <w:t xml:space="preserve">The </w:t>
      </w:r>
      <w:r w:rsidR="00264F41">
        <w:rPr>
          <w:rFonts w:ascii="Arial" w:hAnsi="Arial" w:cs="Arial"/>
          <w:sz w:val="24"/>
          <w:szCs w:val="24"/>
        </w:rPr>
        <w:t>incentive</w:t>
      </w:r>
      <w:r w:rsidRPr="0008581B">
        <w:rPr>
          <w:rFonts w:ascii="Arial" w:hAnsi="Arial" w:cs="Arial"/>
          <w:sz w:val="24"/>
          <w:szCs w:val="24"/>
        </w:rPr>
        <w:t xml:space="preserve"> increase to $900 allows </w:t>
      </w:r>
      <w:r w:rsidR="002E3516">
        <w:rPr>
          <w:rFonts w:ascii="Arial" w:hAnsi="Arial" w:cs="Arial"/>
          <w:sz w:val="24"/>
          <w:szCs w:val="24"/>
        </w:rPr>
        <w:t xml:space="preserve">employing </w:t>
      </w:r>
      <w:r w:rsidR="00F33F12">
        <w:rPr>
          <w:rFonts w:ascii="Arial" w:hAnsi="Arial" w:cs="Arial"/>
          <w:sz w:val="24"/>
          <w:szCs w:val="24"/>
        </w:rPr>
        <w:t>agencies to offer</w:t>
      </w:r>
      <w:r w:rsidR="003E72B6">
        <w:rPr>
          <w:rFonts w:ascii="Arial" w:hAnsi="Arial" w:cs="Arial"/>
          <w:sz w:val="24"/>
          <w:szCs w:val="24"/>
        </w:rPr>
        <w:t xml:space="preserve"> more or larger</w:t>
      </w:r>
      <w:r w:rsidR="00F33F12">
        <w:rPr>
          <w:rFonts w:ascii="Arial" w:hAnsi="Arial" w:cs="Arial"/>
          <w:sz w:val="24"/>
          <w:szCs w:val="24"/>
        </w:rPr>
        <w:t xml:space="preserve"> incentives while</w:t>
      </w:r>
      <w:r w:rsidRPr="0008581B">
        <w:rPr>
          <w:rFonts w:ascii="Arial" w:hAnsi="Arial" w:cs="Arial"/>
          <w:sz w:val="24"/>
          <w:szCs w:val="24"/>
        </w:rPr>
        <w:t xml:space="preserve"> </w:t>
      </w:r>
      <w:r w:rsidR="00262BA4">
        <w:rPr>
          <w:rFonts w:ascii="Arial" w:hAnsi="Arial" w:cs="Arial"/>
          <w:sz w:val="24"/>
          <w:szCs w:val="24"/>
        </w:rPr>
        <w:t xml:space="preserve">HCA ensures compliance </w:t>
      </w:r>
      <w:r w:rsidR="00F33F12">
        <w:rPr>
          <w:rFonts w:ascii="Arial" w:hAnsi="Arial" w:cs="Arial"/>
          <w:sz w:val="24"/>
          <w:szCs w:val="24"/>
        </w:rPr>
        <w:t>with</w:t>
      </w:r>
      <w:r w:rsidR="00262BA4">
        <w:rPr>
          <w:rFonts w:ascii="Arial" w:hAnsi="Arial" w:cs="Arial"/>
          <w:sz w:val="24"/>
          <w:szCs w:val="24"/>
        </w:rPr>
        <w:t xml:space="preserve"> various</w:t>
      </w:r>
      <w:r w:rsidR="00F33F12">
        <w:rPr>
          <w:rFonts w:ascii="Arial" w:hAnsi="Arial" w:cs="Arial"/>
          <w:sz w:val="24"/>
          <w:szCs w:val="24"/>
        </w:rPr>
        <w:t xml:space="preserve"> federal</w:t>
      </w:r>
      <w:r w:rsidR="00282BC5">
        <w:rPr>
          <w:rFonts w:ascii="Arial" w:hAnsi="Arial" w:cs="Arial"/>
          <w:sz w:val="24"/>
          <w:szCs w:val="24"/>
        </w:rPr>
        <w:t xml:space="preserve"> </w:t>
      </w:r>
      <w:r w:rsidR="00F33F12">
        <w:rPr>
          <w:rFonts w:ascii="Arial" w:hAnsi="Arial" w:cs="Arial"/>
          <w:sz w:val="24"/>
          <w:szCs w:val="24"/>
        </w:rPr>
        <w:t>regulations</w:t>
      </w:r>
      <w:r w:rsidR="003E72B6">
        <w:rPr>
          <w:rFonts w:ascii="Arial" w:hAnsi="Arial" w:cs="Arial"/>
          <w:sz w:val="24"/>
          <w:szCs w:val="24"/>
        </w:rPr>
        <w:t xml:space="preserve"> for wellness programs</w:t>
      </w:r>
      <w:r w:rsidRPr="0008581B">
        <w:rPr>
          <w:rFonts w:ascii="Arial" w:hAnsi="Arial" w:cs="Arial"/>
          <w:sz w:val="24"/>
          <w:szCs w:val="24"/>
        </w:rPr>
        <w:t xml:space="preserve">.  </w:t>
      </w:r>
      <w:r w:rsidR="004827F5">
        <w:rPr>
          <w:rFonts w:ascii="Arial" w:hAnsi="Arial" w:cs="Arial"/>
          <w:sz w:val="24"/>
          <w:szCs w:val="24"/>
        </w:rPr>
        <w:t>Every year</w:t>
      </w:r>
      <w:r w:rsidR="003F7829">
        <w:rPr>
          <w:rFonts w:ascii="Arial" w:hAnsi="Arial" w:cs="Arial"/>
          <w:sz w:val="24"/>
          <w:szCs w:val="24"/>
        </w:rPr>
        <w:t xml:space="preserve"> t</w:t>
      </w:r>
      <w:r w:rsidR="003F7829" w:rsidRPr="0008581B">
        <w:rPr>
          <w:rFonts w:ascii="Arial" w:hAnsi="Arial" w:cs="Arial"/>
          <w:sz w:val="24"/>
          <w:szCs w:val="24"/>
        </w:rPr>
        <w:t xml:space="preserve">he </w:t>
      </w:r>
      <w:r w:rsidRPr="0008581B">
        <w:rPr>
          <w:rFonts w:ascii="Arial" w:hAnsi="Arial" w:cs="Arial"/>
          <w:sz w:val="24"/>
          <w:szCs w:val="24"/>
        </w:rPr>
        <w:t xml:space="preserve">PEBB Program will </w:t>
      </w:r>
      <w:r w:rsidR="000F6570">
        <w:rPr>
          <w:rFonts w:ascii="Arial" w:hAnsi="Arial" w:cs="Arial"/>
          <w:sz w:val="24"/>
          <w:szCs w:val="24"/>
        </w:rPr>
        <w:t xml:space="preserve">consider </w:t>
      </w:r>
      <w:r w:rsidRPr="0008581B">
        <w:rPr>
          <w:rFonts w:ascii="Arial" w:hAnsi="Arial" w:cs="Arial"/>
          <w:sz w:val="24"/>
          <w:szCs w:val="24"/>
        </w:rPr>
        <w:t>revisit</w:t>
      </w:r>
      <w:r w:rsidR="000F6570">
        <w:rPr>
          <w:rFonts w:ascii="Arial" w:hAnsi="Arial" w:cs="Arial"/>
          <w:sz w:val="24"/>
          <w:szCs w:val="24"/>
        </w:rPr>
        <w:t>ing</w:t>
      </w:r>
      <w:r w:rsidRPr="0008581B">
        <w:rPr>
          <w:rFonts w:ascii="Arial" w:hAnsi="Arial" w:cs="Arial"/>
          <w:sz w:val="24"/>
          <w:szCs w:val="24"/>
        </w:rPr>
        <w:t xml:space="preserve"> </w:t>
      </w:r>
      <w:r w:rsidR="003F7829">
        <w:rPr>
          <w:rFonts w:ascii="Arial" w:hAnsi="Arial" w:cs="Arial"/>
          <w:sz w:val="24"/>
          <w:szCs w:val="24"/>
        </w:rPr>
        <w:t xml:space="preserve">the </w:t>
      </w:r>
      <w:r w:rsidR="00264F41">
        <w:rPr>
          <w:rFonts w:ascii="Arial" w:hAnsi="Arial" w:cs="Arial"/>
          <w:sz w:val="24"/>
          <w:szCs w:val="24"/>
        </w:rPr>
        <w:t>incentive</w:t>
      </w:r>
      <w:r w:rsidRPr="0008581B">
        <w:rPr>
          <w:rFonts w:ascii="Arial" w:hAnsi="Arial" w:cs="Arial"/>
          <w:sz w:val="24"/>
          <w:szCs w:val="24"/>
        </w:rPr>
        <w:t xml:space="preserve"> limit.</w:t>
      </w:r>
    </w:p>
    <w:p w14:paraId="6B0905D8" w14:textId="77777777" w:rsidR="00071443" w:rsidRDefault="00071443" w:rsidP="00EF61C2">
      <w:pPr>
        <w:pStyle w:val="ListParagraph"/>
        <w:spacing w:after="0" w:line="240" w:lineRule="auto"/>
        <w:rPr>
          <w:rFonts w:ascii="Arial" w:hAnsi="Arial" w:cs="Arial"/>
          <w:sz w:val="24"/>
          <w:szCs w:val="24"/>
        </w:rPr>
      </w:pPr>
    </w:p>
    <w:p w14:paraId="5432222F" w14:textId="4936A13B" w:rsidR="00071443" w:rsidRDefault="00071443" w:rsidP="00AB1C21">
      <w:pPr>
        <w:pStyle w:val="ListParagraph"/>
        <w:numPr>
          <w:ilvl w:val="0"/>
          <w:numId w:val="3"/>
        </w:numPr>
        <w:spacing w:after="0" w:line="240" w:lineRule="auto"/>
        <w:rPr>
          <w:rFonts w:ascii="Arial" w:hAnsi="Arial" w:cs="Arial"/>
          <w:b/>
          <w:sz w:val="24"/>
          <w:szCs w:val="24"/>
        </w:rPr>
      </w:pPr>
      <w:r w:rsidRPr="0058602F">
        <w:rPr>
          <w:rFonts w:ascii="Arial" w:hAnsi="Arial" w:cs="Arial"/>
          <w:b/>
          <w:sz w:val="24"/>
          <w:szCs w:val="24"/>
        </w:rPr>
        <w:t xml:space="preserve">What </w:t>
      </w:r>
      <w:r w:rsidR="00073329">
        <w:rPr>
          <w:rFonts w:ascii="Arial" w:hAnsi="Arial" w:cs="Arial"/>
          <w:b/>
          <w:sz w:val="24"/>
          <w:szCs w:val="24"/>
        </w:rPr>
        <w:t xml:space="preserve">are </w:t>
      </w:r>
      <w:r w:rsidR="00262BA4">
        <w:rPr>
          <w:rFonts w:ascii="Arial" w:hAnsi="Arial" w:cs="Arial"/>
          <w:b/>
          <w:sz w:val="24"/>
          <w:szCs w:val="24"/>
        </w:rPr>
        <w:t>employing</w:t>
      </w:r>
      <w:r w:rsidR="00073329">
        <w:rPr>
          <w:rFonts w:ascii="Arial" w:hAnsi="Arial" w:cs="Arial"/>
          <w:b/>
          <w:sz w:val="24"/>
          <w:szCs w:val="24"/>
        </w:rPr>
        <w:t xml:space="preserve"> agenc</w:t>
      </w:r>
      <w:r w:rsidR="000E7A9E">
        <w:rPr>
          <w:rFonts w:ascii="Arial" w:hAnsi="Arial" w:cs="Arial"/>
          <w:b/>
          <w:sz w:val="24"/>
          <w:szCs w:val="24"/>
        </w:rPr>
        <w:t>ies’</w:t>
      </w:r>
      <w:r w:rsidRPr="0058602F">
        <w:rPr>
          <w:rFonts w:ascii="Arial" w:hAnsi="Arial" w:cs="Arial"/>
          <w:b/>
          <w:sz w:val="24"/>
          <w:szCs w:val="24"/>
        </w:rPr>
        <w:t xml:space="preserve"> responsibilit</w:t>
      </w:r>
      <w:r w:rsidR="00073329">
        <w:rPr>
          <w:rFonts w:ascii="Arial" w:hAnsi="Arial" w:cs="Arial"/>
          <w:b/>
          <w:sz w:val="24"/>
          <w:szCs w:val="24"/>
        </w:rPr>
        <w:t>ies</w:t>
      </w:r>
      <w:r w:rsidRPr="0058602F">
        <w:rPr>
          <w:rFonts w:ascii="Arial" w:hAnsi="Arial" w:cs="Arial"/>
          <w:b/>
          <w:sz w:val="24"/>
          <w:szCs w:val="24"/>
        </w:rPr>
        <w:t>?</w:t>
      </w:r>
      <w:r w:rsidRPr="0058602F" w:rsidDel="00AB1C21">
        <w:rPr>
          <w:rFonts w:ascii="Arial" w:hAnsi="Arial" w:cs="Arial"/>
          <w:b/>
          <w:sz w:val="24"/>
          <w:szCs w:val="24"/>
        </w:rPr>
        <w:t xml:space="preserve"> </w:t>
      </w:r>
    </w:p>
    <w:p w14:paraId="62426278" w14:textId="77777777" w:rsidR="00650D15" w:rsidRDefault="00650D15" w:rsidP="0008581B">
      <w:pPr>
        <w:spacing w:after="0" w:line="240" w:lineRule="auto"/>
        <w:ind w:left="720"/>
        <w:rPr>
          <w:rFonts w:ascii="Arial" w:hAnsi="Arial" w:cs="Arial"/>
          <w:sz w:val="24"/>
          <w:szCs w:val="24"/>
        </w:rPr>
      </w:pPr>
    </w:p>
    <w:p w14:paraId="4294AC4E" w14:textId="77777777" w:rsidR="00ED0684" w:rsidRDefault="002711C0" w:rsidP="00ED0684">
      <w:pPr>
        <w:spacing w:after="0" w:line="240" w:lineRule="auto"/>
        <w:ind w:left="720"/>
        <w:rPr>
          <w:rFonts w:ascii="Arial" w:hAnsi="Arial" w:cs="Arial"/>
          <w:sz w:val="24"/>
          <w:szCs w:val="24"/>
        </w:rPr>
      </w:pPr>
      <w:r>
        <w:rPr>
          <w:rFonts w:ascii="Arial" w:hAnsi="Arial" w:cs="Arial"/>
          <w:sz w:val="24"/>
          <w:szCs w:val="24"/>
        </w:rPr>
        <w:t>Employing</w:t>
      </w:r>
      <w:r w:rsidR="00073329">
        <w:rPr>
          <w:rFonts w:ascii="Arial" w:hAnsi="Arial" w:cs="Arial"/>
          <w:sz w:val="24"/>
          <w:szCs w:val="24"/>
        </w:rPr>
        <w:t xml:space="preserve"> agencies are</w:t>
      </w:r>
      <w:r w:rsidR="00B60837">
        <w:rPr>
          <w:rFonts w:ascii="Arial" w:hAnsi="Arial" w:cs="Arial"/>
          <w:sz w:val="24"/>
          <w:szCs w:val="24"/>
        </w:rPr>
        <w:t xml:space="preserve"> </w:t>
      </w:r>
      <w:r w:rsidR="0043730A">
        <w:rPr>
          <w:rFonts w:ascii="Arial" w:hAnsi="Arial" w:cs="Arial"/>
          <w:sz w:val="24"/>
          <w:szCs w:val="24"/>
        </w:rPr>
        <w:t>responsible for</w:t>
      </w:r>
      <w:r w:rsidR="00E8121F">
        <w:rPr>
          <w:rFonts w:ascii="Arial" w:hAnsi="Arial" w:cs="Arial"/>
          <w:sz w:val="24"/>
          <w:szCs w:val="24"/>
        </w:rPr>
        <w:t xml:space="preserve"> understanding</w:t>
      </w:r>
      <w:r w:rsidR="00B60837">
        <w:rPr>
          <w:rFonts w:ascii="Arial" w:hAnsi="Arial" w:cs="Arial"/>
          <w:sz w:val="24"/>
          <w:szCs w:val="24"/>
        </w:rPr>
        <w:t xml:space="preserve"> </w:t>
      </w:r>
      <w:r w:rsidR="0043730A">
        <w:rPr>
          <w:rFonts w:ascii="Arial" w:hAnsi="Arial" w:cs="Arial"/>
          <w:sz w:val="24"/>
          <w:szCs w:val="24"/>
        </w:rPr>
        <w:t>Policy 91-3</w:t>
      </w:r>
      <w:r>
        <w:rPr>
          <w:rFonts w:ascii="Arial" w:hAnsi="Arial" w:cs="Arial"/>
          <w:sz w:val="24"/>
          <w:szCs w:val="24"/>
        </w:rPr>
        <w:t>,</w:t>
      </w:r>
      <w:r w:rsidR="0043730A">
        <w:rPr>
          <w:rFonts w:ascii="Arial" w:hAnsi="Arial" w:cs="Arial"/>
          <w:sz w:val="24"/>
          <w:szCs w:val="24"/>
        </w:rPr>
        <w:t xml:space="preserve"> </w:t>
      </w:r>
      <w:r w:rsidR="000E7A9E">
        <w:rPr>
          <w:rFonts w:ascii="Arial" w:hAnsi="Arial" w:cs="Arial"/>
          <w:sz w:val="24"/>
          <w:szCs w:val="24"/>
        </w:rPr>
        <w:t>following</w:t>
      </w:r>
      <w:r w:rsidR="00785647">
        <w:rPr>
          <w:rFonts w:ascii="Arial" w:hAnsi="Arial" w:cs="Arial"/>
          <w:sz w:val="24"/>
          <w:szCs w:val="24"/>
        </w:rPr>
        <w:t xml:space="preserve"> </w:t>
      </w:r>
      <w:r w:rsidR="00650D15">
        <w:rPr>
          <w:rFonts w:ascii="Arial" w:hAnsi="Arial" w:cs="Arial"/>
          <w:sz w:val="24"/>
          <w:szCs w:val="24"/>
        </w:rPr>
        <w:t>its</w:t>
      </w:r>
      <w:r w:rsidR="00E8121F">
        <w:rPr>
          <w:rFonts w:ascii="Arial" w:hAnsi="Arial" w:cs="Arial"/>
          <w:sz w:val="24"/>
          <w:szCs w:val="24"/>
        </w:rPr>
        <w:t xml:space="preserve"> </w:t>
      </w:r>
      <w:r w:rsidR="0043730A">
        <w:rPr>
          <w:rFonts w:ascii="Arial" w:hAnsi="Arial" w:cs="Arial"/>
          <w:sz w:val="24"/>
          <w:szCs w:val="24"/>
        </w:rPr>
        <w:t>requirements</w:t>
      </w:r>
      <w:r>
        <w:rPr>
          <w:rFonts w:ascii="Arial" w:hAnsi="Arial" w:cs="Arial"/>
          <w:sz w:val="24"/>
          <w:szCs w:val="24"/>
        </w:rPr>
        <w:t xml:space="preserve">, and </w:t>
      </w:r>
      <w:r w:rsidR="00F61CB4">
        <w:rPr>
          <w:rFonts w:ascii="Arial" w:hAnsi="Arial" w:cs="Arial"/>
          <w:sz w:val="24"/>
          <w:szCs w:val="24"/>
        </w:rPr>
        <w:t>design</w:t>
      </w:r>
      <w:r w:rsidR="000E7A9E">
        <w:rPr>
          <w:rFonts w:ascii="Arial" w:hAnsi="Arial" w:cs="Arial"/>
          <w:sz w:val="24"/>
          <w:szCs w:val="24"/>
        </w:rPr>
        <w:t>ing</w:t>
      </w:r>
      <w:r w:rsidR="00282BC5">
        <w:rPr>
          <w:rFonts w:ascii="Arial" w:hAnsi="Arial" w:cs="Arial"/>
          <w:sz w:val="24"/>
          <w:szCs w:val="24"/>
        </w:rPr>
        <w:t xml:space="preserve"> their</w:t>
      </w:r>
      <w:r w:rsidR="00F61CB4">
        <w:rPr>
          <w:rFonts w:ascii="Arial" w:hAnsi="Arial" w:cs="Arial"/>
          <w:sz w:val="24"/>
          <w:szCs w:val="24"/>
        </w:rPr>
        <w:t xml:space="preserve"> wellness program</w:t>
      </w:r>
      <w:r w:rsidR="000E7A9E">
        <w:rPr>
          <w:rFonts w:ascii="Arial" w:hAnsi="Arial" w:cs="Arial"/>
          <w:sz w:val="24"/>
          <w:szCs w:val="24"/>
        </w:rPr>
        <w:t>s</w:t>
      </w:r>
      <w:r w:rsidR="00F61CB4">
        <w:rPr>
          <w:rFonts w:ascii="Arial" w:hAnsi="Arial" w:cs="Arial"/>
          <w:sz w:val="24"/>
          <w:szCs w:val="24"/>
        </w:rPr>
        <w:t xml:space="preserve"> so that no employee earn</w:t>
      </w:r>
      <w:r>
        <w:rPr>
          <w:rFonts w:ascii="Arial" w:hAnsi="Arial" w:cs="Arial"/>
          <w:sz w:val="24"/>
          <w:szCs w:val="24"/>
        </w:rPr>
        <w:t>s and receives</w:t>
      </w:r>
      <w:r w:rsidR="00F61CB4">
        <w:rPr>
          <w:rFonts w:ascii="Arial" w:hAnsi="Arial" w:cs="Arial"/>
          <w:sz w:val="24"/>
          <w:szCs w:val="24"/>
        </w:rPr>
        <w:t xml:space="preserve"> more than $900 in incentives</w:t>
      </w:r>
      <w:r>
        <w:rPr>
          <w:rFonts w:ascii="Arial" w:hAnsi="Arial" w:cs="Arial"/>
          <w:sz w:val="24"/>
          <w:szCs w:val="24"/>
        </w:rPr>
        <w:t xml:space="preserve"> in 2019</w:t>
      </w:r>
      <w:r w:rsidR="008A3B45" w:rsidRPr="0008581B">
        <w:rPr>
          <w:rFonts w:ascii="Arial" w:hAnsi="Arial" w:cs="Arial"/>
          <w:sz w:val="24"/>
          <w:szCs w:val="24"/>
        </w:rPr>
        <w:t>.</w:t>
      </w:r>
      <w:r w:rsidR="002656B4">
        <w:rPr>
          <w:rFonts w:ascii="Arial" w:hAnsi="Arial" w:cs="Arial"/>
          <w:sz w:val="24"/>
          <w:szCs w:val="24"/>
        </w:rPr>
        <w:t xml:space="preserve">  </w:t>
      </w:r>
    </w:p>
    <w:p w14:paraId="6A353E5E" w14:textId="48A1E683" w:rsidR="00ED0684" w:rsidRPr="005F42FA" w:rsidRDefault="00ED0684" w:rsidP="00ED0684">
      <w:pPr>
        <w:spacing w:after="0" w:line="240" w:lineRule="auto"/>
        <w:ind w:left="720"/>
        <w:rPr>
          <w:rFonts w:ascii="Arial" w:hAnsi="Arial" w:cs="Arial"/>
          <w:sz w:val="24"/>
          <w:szCs w:val="24"/>
        </w:rPr>
      </w:pPr>
    </w:p>
    <w:p w14:paraId="17A6849B" w14:textId="09D9102A" w:rsidR="00ED0684" w:rsidRPr="00F14D7E" w:rsidRDefault="00ED0684" w:rsidP="00ED0684">
      <w:pPr>
        <w:spacing w:after="0" w:line="240" w:lineRule="auto"/>
        <w:ind w:left="720"/>
        <w:rPr>
          <w:rFonts w:ascii="Arial" w:hAnsi="Arial" w:cs="Arial"/>
          <w:sz w:val="24"/>
          <w:szCs w:val="24"/>
        </w:rPr>
      </w:pPr>
      <w:r>
        <w:rPr>
          <w:rFonts w:ascii="Arial" w:hAnsi="Arial" w:cs="Arial"/>
          <w:sz w:val="24"/>
          <w:szCs w:val="24"/>
        </w:rPr>
        <w:t xml:space="preserve">Employing </w:t>
      </w:r>
      <w:r w:rsidRPr="00F14D7E">
        <w:rPr>
          <w:rFonts w:ascii="Arial" w:hAnsi="Arial" w:cs="Arial"/>
          <w:sz w:val="24"/>
          <w:szCs w:val="24"/>
        </w:rPr>
        <w:t>agencies are</w:t>
      </w:r>
      <w:r>
        <w:rPr>
          <w:rFonts w:ascii="Arial" w:hAnsi="Arial" w:cs="Arial"/>
          <w:sz w:val="24"/>
          <w:szCs w:val="24"/>
        </w:rPr>
        <w:t xml:space="preserve"> also</w:t>
      </w:r>
      <w:r w:rsidRPr="00F14D7E">
        <w:rPr>
          <w:rFonts w:ascii="Arial" w:hAnsi="Arial" w:cs="Arial"/>
          <w:sz w:val="24"/>
          <w:szCs w:val="24"/>
        </w:rPr>
        <w:t xml:space="preserve"> generally responsibl</w:t>
      </w:r>
      <w:r w:rsidRPr="002E3516">
        <w:rPr>
          <w:rFonts w:ascii="Arial" w:hAnsi="Arial" w:cs="Arial"/>
          <w:sz w:val="24"/>
          <w:szCs w:val="24"/>
        </w:rPr>
        <w:t>e for ensuring compliance with f</w:t>
      </w:r>
      <w:r w:rsidRPr="00F14D7E">
        <w:rPr>
          <w:rFonts w:ascii="Arial" w:hAnsi="Arial" w:cs="Arial"/>
          <w:sz w:val="24"/>
          <w:szCs w:val="24"/>
        </w:rPr>
        <w:t>ederal law</w:t>
      </w:r>
      <w:r>
        <w:rPr>
          <w:rFonts w:ascii="Arial" w:hAnsi="Arial" w:cs="Arial"/>
          <w:sz w:val="24"/>
          <w:szCs w:val="24"/>
        </w:rPr>
        <w:t>s and regulations.</w:t>
      </w:r>
    </w:p>
    <w:p w14:paraId="784A28DA" w14:textId="428259E4" w:rsidR="0042649D" w:rsidRDefault="0042649D" w:rsidP="0008581B">
      <w:pPr>
        <w:spacing w:after="0" w:line="240" w:lineRule="auto"/>
        <w:ind w:left="720"/>
        <w:rPr>
          <w:rFonts w:ascii="Arial" w:hAnsi="Arial" w:cs="Arial"/>
          <w:sz w:val="24"/>
          <w:szCs w:val="24"/>
        </w:rPr>
      </w:pPr>
    </w:p>
    <w:p w14:paraId="72315027" w14:textId="2541EE69" w:rsidR="00E00F31" w:rsidRPr="0008581B" w:rsidRDefault="00E00F31" w:rsidP="0008581B">
      <w:pPr>
        <w:pStyle w:val="ListParagraph"/>
        <w:numPr>
          <w:ilvl w:val="0"/>
          <w:numId w:val="3"/>
        </w:numPr>
        <w:spacing w:after="0" w:line="240" w:lineRule="auto"/>
        <w:rPr>
          <w:rFonts w:ascii="Arial" w:hAnsi="Arial" w:cs="Arial"/>
          <w:b/>
          <w:sz w:val="24"/>
          <w:szCs w:val="24"/>
        </w:rPr>
      </w:pPr>
      <w:r w:rsidRPr="0008581B">
        <w:rPr>
          <w:rFonts w:ascii="Arial" w:hAnsi="Arial" w:cs="Arial"/>
          <w:b/>
          <w:sz w:val="24"/>
          <w:szCs w:val="24"/>
        </w:rPr>
        <w:t>Who do I co</w:t>
      </w:r>
      <w:r w:rsidR="00E0732A">
        <w:rPr>
          <w:rFonts w:ascii="Arial" w:hAnsi="Arial" w:cs="Arial"/>
          <w:b/>
          <w:sz w:val="24"/>
          <w:szCs w:val="24"/>
        </w:rPr>
        <w:t>ntact with questions</w:t>
      </w:r>
      <w:r w:rsidR="00282BC5">
        <w:rPr>
          <w:rFonts w:ascii="Arial" w:hAnsi="Arial" w:cs="Arial"/>
          <w:b/>
          <w:sz w:val="24"/>
          <w:szCs w:val="24"/>
        </w:rPr>
        <w:t>?</w:t>
      </w:r>
    </w:p>
    <w:p w14:paraId="3D2AEDE3" w14:textId="77777777" w:rsidR="00906BFC" w:rsidRDefault="00906BFC" w:rsidP="00C05109">
      <w:pPr>
        <w:spacing w:after="0" w:line="240" w:lineRule="auto"/>
        <w:rPr>
          <w:rFonts w:ascii="Arial" w:hAnsi="Arial" w:cs="Arial"/>
          <w:sz w:val="24"/>
          <w:szCs w:val="24"/>
        </w:rPr>
      </w:pPr>
    </w:p>
    <w:p w14:paraId="2483E891" w14:textId="618C3B07" w:rsidR="00DB213D" w:rsidRPr="00EF61C2" w:rsidRDefault="00E0732A" w:rsidP="006C30CE">
      <w:pPr>
        <w:spacing w:after="0" w:line="240" w:lineRule="auto"/>
        <w:ind w:left="720"/>
        <w:rPr>
          <w:rFonts w:ascii="Arial" w:hAnsi="Arial" w:cs="Arial"/>
          <w:sz w:val="24"/>
          <w:szCs w:val="24"/>
        </w:rPr>
      </w:pPr>
      <w:r>
        <w:rPr>
          <w:rFonts w:ascii="Arial" w:hAnsi="Arial" w:cs="Arial"/>
          <w:sz w:val="24"/>
          <w:szCs w:val="24"/>
        </w:rPr>
        <w:t>Please email</w:t>
      </w:r>
      <w:r w:rsidR="000473D0">
        <w:rPr>
          <w:rFonts w:ascii="Arial" w:hAnsi="Arial" w:cs="Arial"/>
          <w:sz w:val="24"/>
          <w:szCs w:val="24"/>
        </w:rPr>
        <w:t xml:space="preserve"> questions to</w:t>
      </w:r>
      <w:r>
        <w:rPr>
          <w:rFonts w:ascii="Arial" w:hAnsi="Arial" w:cs="Arial"/>
          <w:sz w:val="24"/>
          <w:szCs w:val="24"/>
        </w:rPr>
        <w:t xml:space="preserve"> the Washington Wellness team at </w:t>
      </w:r>
      <w:hyperlink r:id="rId13" w:history="1">
        <w:r w:rsidR="004827F5" w:rsidRPr="004827F5">
          <w:rPr>
            <w:rStyle w:val="Hyperlink"/>
            <w:rFonts w:ascii="Arial" w:hAnsi="Arial" w:cs="Arial"/>
            <w:sz w:val="24"/>
            <w:szCs w:val="24"/>
          </w:rPr>
          <w:t>wawellness@hca.wa.gov</w:t>
        </w:r>
      </w:hyperlink>
      <w:r w:rsidR="002711C0">
        <w:rPr>
          <w:rStyle w:val="Hyperlink"/>
          <w:rFonts w:ascii="Arial" w:hAnsi="Arial" w:cs="Arial"/>
          <w:sz w:val="24"/>
          <w:szCs w:val="24"/>
        </w:rPr>
        <w:t>.</w:t>
      </w:r>
      <w:r w:rsidR="00E00F31" w:rsidRPr="00C05109">
        <w:rPr>
          <w:rFonts w:ascii="Arial" w:hAnsi="Arial" w:cs="Arial"/>
          <w:sz w:val="24"/>
          <w:szCs w:val="24"/>
        </w:rPr>
        <w:t xml:space="preserve"> </w:t>
      </w:r>
    </w:p>
    <w:sectPr w:rsidR="00DB213D" w:rsidRPr="00EF61C2" w:rsidSect="006C30CE">
      <w:headerReference w:type="default" r:id="rId14"/>
      <w:footerReference w:type="default" r:id="rId15"/>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1C83" w14:textId="77777777" w:rsidR="00766289" w:rsidRDefault="00766289" w:rsidP="0008581B">
      <w:pPr>
        <w:spacing w:after="0" w:line="240" w:lineRule="auto"/>
      </w:pPr>
      <w:r>
        <w:separator/>
      </w:r>
    </w:p>
  </w:endnote>
  <w:endnote w:type="continuationSeparator" w:id="0">
    <w:p w14:paraId="4C3A52D0" w14:textId="77777777" w:rsidR="00766289" w:rsidRDefault="00766289" w:rsidP="0008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D2E3" w14:textId="77777777" w:rsidR="0008581B" w:rsidRDefault="0008581B" w:rsidP="0008581B">
    <w:pPr>
      <w:spacing w:after="0" w:line="240" w:lineRule="auto"/>
      <w:rPr>
        <w:rFonts w:ascii="Arial" w:hAnsi="Arial" w:cs="Arial"/>
        <w:color w:val="808080" w:themeColor="background1" w:themeShade="80"/>
        <w:sz w:val="18"/>
        <w:szCs w:val="18"/>
      </w:rPr>
    </w:pPr>
  </w:p>
  <w:p w14:paraId="69993E08" w14:textId="01D91F70" w:rsidR="0008581B" w:rsidRDefault="0008581B" w:rsidP="0008581B">
    <w:pPr>
      <w:spacing w:after="0" w:line="240" w:lineRule="auto"/>
      <w:rPr>
        <w:rFonts w:ascii="Arial" w:hAnsi="Arial" w:cs="Arial"/>
        <w:color w:val="808080" w:themeColor="background1" w:themeShade="80"/>
        <w:sz w:val="18"/>
        <w:szCs w:val="18"/>
      </w:rPr>
    </w:pPr>
    <w:r w:rsidRPr="0008581B">
      <w:rPr>
        <w:rFonts w:ascii="Arial" w:hAnsi="Arial" w:cs="Arial"/>
        <w:color w:val="808080" w:themeColor="background1" w:themeShade="80"/>
        <w:sz w:val="18"/>
        <w:szCs w:val="18"/>
      </w:rPr>
      <w:t xml:space="preserve">Washington Wellness Worksite Designation Program </w:t>
    </w:r>
    <w:r w:rsidR="00CF2B0E">
      <w:rPr>
        <w:rFonts w:ascii="Arial" w:hAnsi="Arial" w:cs="Arial"/>
        <w:color w:val="808080" w:themeColor="background1" w:themeShade="80"/>
        <w:sz w:val="18"/>
        <w:szCs w:val="18"/>
      </w:rPr>
      <w:t>Incentive</w:t>
    </w:r>
    <w:r w:rsidR="00650D15" w:rsidRPr="0008581B">
      <w:rPr>
        <w:rFonts w:ascii="Arial" w:hAnsi="Arial" w:cs="Arial"/>
        <w:color w:val="808080" w:themeColor="background1" w:themeShade="80"/>
        <w:sz w:val="18"/>
        <w:szCs w:val="18"/>
      </w:rPr>
      <w:t xml:space="preserve"> </w:t>
    </w:r>
    <w:r w:rsidRPr="0008581B">
      <w:rPr>
        <w:rFonts w:ascii="Arial" w:hAnsi="Arial" w:cs="Arial"/>
        <w:color w:val="808080" w:themeColor="background1" w:themeShade="80"/>
        <w:sz w:val="18"/>
        <w:szCs w:val="18"/>
      </w:rPr>
      <w:t xml:space="preserve">Requirements Policy 91-3 </w:t>
    </w:r>
  </w:p>
  <w:p w14:paraId="36EDA481" w14:textId="77777777" w:rsidR="0008581B" w:rsidRDefault="0008581B" w:rsidP="0008581B">
    <w:pPr>
      <w:spacing w:after="0" w:line="240" w:lineRule="auto"/>
      <w:rPr>
        <w:rFonts w:ascii="Arial" w:hAnsi="Arial" w:cs="Arial"/>
        <w:color w:val="808080" w:themeColor="background1" w:themeShade="80"/>
        <w:sz w:val="18"/>
        <w:szCs w:val="18"/>
      </w:rPr>
    </w:pPr>
    <w:r w:rsidRPr="0008581B">
      <w:rPr>
        <w:rFonts w:ascii="Arial" w:hAnsi="Arial" w:cs="Arial"/>
        <w:color w:val="808080" w:themeColor="background1" w:themeShade="80"/>
        <w:sz w:val="18"/>
        <w:szCs w:val="18"/>
      </w:rPr>
      <w:t>Frequently Asked Questions</w:t>
    </w:r>
  </w:p>
  <w:p w14:paraId="55CCBC68" w14:textId="79E02289" w:rsidR="0008581B" w:rsidRPr="0008581B" w:rsidRDefault="0008581B" w:rsidP="0008581B">
    <w:pPr>
      <w:spacing w:after="0" w:line="240" w:lineRule="auto"/>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Page </w:t>
    </w:r>
    <w:r w:rsidRPr="0008581B">
      <w:rPr>
        <w:rFonts w:ascii="Arial" w:hAnsi="Arial" w:cs="Arial"/>
        <w:color w:val="808080" w:themeColor="background1" w:themeShade="80"/>
        <w:sz w:val="18"/>
        <w:szCs w:val="18"/>
      </w:rPr>
      <w:fldChar w:fldCharType="begin"/>
    </w:r>
    <w:r w:rsidRPr="0008581B">
      <w:rPr>
        <w:rFonts w:ascii="Arial" w:hAnsi="Arial" w:cs="Arial"/>
        <w:color w:val="808080" w:themeColor="background1" w:themeShade="80"/>
        <w:sz w:val="18"/>
        <w:szCs w:val="18"/>
      </w:rPr>
      <w:instrText xml:space="preserve"> PAGE   \* MERGEFORMAT </w:instrText>
    </w:r>
    <w:r w:rsidRPr="0008581B">
      <w:rPr>
        <w:rFonts w:ascii="Arial" w:hAnsi="Arial" w:cs="Arial"/>
        <w:color w:val="808080" w:themeColor="background1" w:themeShade="80"/>
        <w:sz w:val="18"/>
        <w:szCs w:val="18"/>
      </w:rPr>
      <w:fldChar w:fldCharType="separate"/>
    </w:r>
    <w:r w:rsidR="00326E25">
      <w:rPr>
        <w:rFonts w:ascii="Arial" w:hAnsi="Arial" w:cs="Arial"/>
        <w:noProof/>
        <w:color w:val="808080" w:themeColor="background1" w:themeShade="80"/>
        <w:sz w:val="18"/>
        <w:szCs w:val="18"/>
      </w:rPr>
      <w:t>3</w:t>
    </w:r>
    <w:r w:rsidRPr="0008581B">
      <w:rPr>
        <w:rFonts w:ascii="Arial" w:hAnsi="Arial" w:cs="Arial"/>
        <w:noProof/>
        <w:color w:val="808080" w:themeColor="background1" w:themeShade="80"/>
        <w:sz w:val="18"/>
        <w:szCs w:val="18"/>
      </w:rPr>
      <w:fldChar w:fldCharType="end"/>
    </w:r>
  </w:p>
  <w:p w14:paraId="2A64CFED" w14:textId="77777777" w:rsidR="0008581B" w:rsidRDefault="0008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C159" w14:textId="77777777" w:rsidR="00766289" w:rsidRDefault="00766289" w:rsidP="0008581B">
      <w:pPr>
        <w:spacing w:after="0" w:line="240" w:lineRule="auto"/>
      </w:pPr>
      <w:r>
        <w:separator/>
      </w:r>
    </w:p>
  </w:footnote>
  <w:footnote w:type="continuationSeparator" w:id="0">
    <w:p w14:paraId="3C30AC6A" w14:textId="77777777" w:rsidR="00766289" w:rsidRDefault="00766289" w:rsidP="00085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347B" w14:textId="51870051" w:rsidR="0008581B" w:rsidRDefault="00E43E13">
    <w:pPr>
      <w:pStyle w:val="Header"/>
    </w:pPr>
    <w:r w:rsidRPr="00E43E13">
      <w:rPr>
        <w:noProof/>
      </w:rPr>
      <w:drawing>
        <wp:inline distT="0" distB="0" distL="0" distR="0" wp14:anchorId="73B27180" wp14:editId="1FB93F00">
          <wp:extent cx="2337348" cy="879894"/>
          <wp:effectExtent l="0" t="0" r="6350" b="0"/>
          <wp:docPr id="2" name="Picture 2" descr="X:\PEB\Health Management\Washington Wellness\Logos\2017 WW Sub-Logo\HCA-Washington-Well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B\Health Management\Washington Wellness\Logos\2017 WW Sub-Logo\HCA-Washington-Welln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453" cy="882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62BD"/>
    <w:multiLevelType w:val="hybridMultilevel"/>
    <w:tmpl w:val="5E7660E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E0182"/>
    <w:multiLevelType w:val="hybridMultilevel"/>
    <w:tmpl w:val="A1304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BA64C1"/>
    <w:multiLevelType w:val="hybridMultilevel"/>
    <w:tmpl w:val="F3745790"/>
    <w:lvl w:ilvl="0" w:tplc="3DE27A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0395A"/>
    <w:multiLevelType w:val="hybridMultilevel"/>
    <w:tmpl w:val="F49477F2"/>
    <w:lvl w:ilvl="0" w:tplc="922644D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B10BA"/>
    <w:multiLevelType w:val="hybridMultilevel"/>
    <w:tmpl w:val="99061FB0"/>
    <w:lvl w:ilvl="0" w:tplc="7074B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34C7D"/>
    <w:multiLevelType w:val="hybridMultilevel"/>
    <w:tmpl w:val="E5AE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76141"/>
    <w:multiLevelType w:val="hybridMultilevel"/>
    <w:tmpl w:val="FA309204"/>
    <w:lvl w:ilvl="0" w:tplc="2D0C69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A86260"/>
    <w:multiLevelType w:val="hybridMultilevel"/>
    <w:tmpl w:val="7EE465F0"/>
    <w:lvl w:ilvl="0" w:tplc="7074B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D469D"/>
    <w:multiLevelType w:val="hybridMultilevel"/>
    <w:tmpl w:val="62F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6C"/>
    <w:rsid w:val="00001C75"/>
    <w:rsid w:val="00014E61"/>
    <w:rsid w:val="00015163"/>
    <w:rsid w:val="00023DE8"/>
    <w:rsid w:val="00025024"/>
    <w:rsid w:val="00035537"/>
    <w:rsid w:val="000473D0"/>
    <w:rsid w:val="000516EA"/>
    <w:rsid w:val="00055243"/>
    <w:rsid w:val="000555A3"/>
    <w:rsid w:val="00064BA4"/>
    <w:rsid w:val="00071443"/>
    <w:rsid w:val="00072BAB"/>
    <w:rsid w:val="00073329"/>
    <w:rsid w:val="000734FD"/>
    <w:rsid w:val="000811C9"/>
    <w:rsid w:val="00082AAD"/>
    <w:rsid w:val="0008581B"/>
    <w:rsid w:val="000867F3"/>
    <w:rsid w:val="000D1E65"/>
    <w:rsid w:val="000D269B"/>
    <w:rsid w:val="000D275D"/>
    <w:rsid w:val="000E7A9E"/>
    <w:rsid w:val="000E7D2C"/>
    <w:rsid w:val="000F6570"/>
    <w:rsid w:val="0010329C"/>
    <w:rsid w:val="00104538"/>
    <w:rsid w:val="00106B13"/>
    <w:rsid w:val="00116162"/>
    <w:rsid w:val="001170F4"/>
    <w:rsid w:val="00146078"/>
    <w:rsid w:val="001613EC"/>
    <w:rsid w:val="001637BB"/>
    <w:rsid w:val="00170C6C"/>
    <w:rsid w:val="0018527D"/>
    <w:rsid w:val="001A6B18"/>
    <w:rsid w:val="001B1069"/>
    <w:rsid w:val="001B3B41"/>
    <w:rsid w:val="001C1A7D"/>
    <w:rsid w:val="001C1EE7"/>
    <w:rsid w:val="002202A7"/>
    <w:rsid w:val="0022409C"/>
    <w:rsid w:val="00224B28"/>
    <w:rsid w:val="00230296"/>
    <w:rsid w:val="002474D4"/>
    <w:rsid w:val="00251AA6"/>
    <w:rsid w:val="00252135"/>
    <w:rsid w:val="00253FC2"/>
    <w:rsid w:val="00262BA4"/>
    <w:rsid w:val="00264F41"/>
    <w:rsid w:val="002656B4"/>
    <w:rsid w:val="00266702"/>
    <w:rsid w:val="002711C0"/>
    <w:rsid w:val="00282BC5"/>
    <w:rsid w:val="00295B3D"/>
    <w:rsid w:val="002B1978"/>
    <w:rsid w:val="002E3516"/>
    <w:rsid w:val="002E4666"/>
    <w:rsid w:val="002F1369"/>
    <w:rsid w:val="00305008"/>
    <w:rsid w:val="00310615"/>
    <w:rsid w:val="003131BA"/>
    <w:rsid w:val="0032091C"/>
    <w:rsid w:val="00325528"/>
    <w:rsid w:val="003268EF"/>
    <w:rsid w:val="00326E25"/>
    <w:rsid w:val="00344651"/>
    <w:rsid w:val="003560AB"/>
    <w:rsid w:val="00365D6E"/>
    <w:rsid w:val="003844F8"/>
    <w:rsid w:val="00384704"/>
    <w:rsid w:val="003A26DB"/>
    <w:rsid w:val="003B081E"/>
    <w:rsid w:val="003B609D"/>
    <w:rsid w:val="003D3605"/>
    <w:rsid w:val="003E72B6"/>
    <w:rsid w:val="003F7829"/>
    <w:rsid w:val="00407266"/>
    <w:rsid w:val="00413A23"/>
    <w:rsid w:val="004149EB"/>
    <w:rsid w:val="0042649D"/>
    <w:rsid w:val="0042657D"/>
    <w:rsid w:val="0043730A"/>
    <w:rsid w:val="004421C2"/>
    <w:rsid w:val="00445E50"/>
    <w:rsid w:val="00475BD5"/>
    <w:rsid w:val="004827F5"/>
    <w:rsid w:val="004905DD"/>
    <w:rsid w:val="004919EC"/>
    <w:rsid w:val="004B7577"/>
    <w:rsid w:val="004C0A64"/>
    <w:rsid w:val="004D7B95"/>
    <w:rsid w:val="004F2238"/>
    <w:rsid w:val="004F4A6F"/>
    <w:rsid w:val="004F74E0"/>
    <w:rsid w:val="00515B50"/>
    <w:rsid w:val="00523E9D"/>
    <w:rsid w:val="0053047C"/>
    <w:rsid w:val="005330FD"/>
    <w:rsid w:val="005354EE"/>
    <w:rsid w:val="005356EC"/>
    <w:rsid w:val="0053627C"/>
    <w:rsid w:val="005476B5"/>
    <w:rsid w:val="00563C61"/>
    <w:rsid w:val="00574F20"/>
    <w:rsid w:val="005818D9"/>
    <w:rsid w:val="0059600D"/>
    <w:rsid w:val="005A0CB2"/>
    <w:rsid w:val="005B1B0A"/>
    <w:rsid w:val="005C12BB"/>
    <w:rsid w:val="005C425C"/>
    <w:rsid w:val="005D7914"/>
    <w:rsid w:val="005E628A"/>
    <w:rsid w:val="005F42FA"/>
    <w:rsid w:val="005F7F20"/>
    <w:rsid w:val="006049E4"/>
    <w:rsid w:val="006051DF"/>
    <w:rsid w:val="00620684"/>
    <w:rsid w:val="006218D3"/>
    <w:rsid w:val="00623969"/>
    <w:rsid w:val="006341D4"/>
    <w:rsid w:val="00650D15"/>
    <w:rsid w:val="00651FBA"/>
    <w:rsid w:val="00665F62"/>
    <w:rsid w:val="00670B6F"/>
    <w:rsid w:val="00675A42"/>
    <w:rsid w:val="00687BE9"/>
    <w:rsid w:val="006971BA"/>
    <w:rsid w:val="006A6598"/>
    <w:rsid w:val="006C24FC"/>
    <w:rsid w:val="006C257B"/>
    <w:rsid w:val="006C30CE"/>
    <w:rsid w:val="006E23B6"/>
    <w:rsid w:val="006E5311"/>
    <w:rsid w:val="00710C31"/>
    <w:rsid w:val="00714136"/>
    <w:rsid w:val="007176CF"/>
    <w:rsid w:val="00722173"/>
    <w:rsid w:val="00722A6A"/>
    <w:rsid w:val="00765670"/>
    <w:rsid w:val="00766289"/>
    <w:rsid w:val="00785647"/>
    <w:rsid w:val="007A4DF7"/>
    <w:rsid w:val="007B3294"/>
    <w:rsid w:val="007B617A"/>
    <w:rsid w:val="007C7C39"/>
    <w:rsid w:val="007D1B2A"/>
    <w:rsid w:val="007D76C1"/>
    <w:rsid w:val="007E3502"/>
    <w:rsid w:val="008060A7"/>
    <w:rsid w:val="00841981"/>
    <w:rsid w:val="008551D0"/>
    <w:rsid w:val="00861272"/>
    <w:rsid w:val="0087546D"/>
    <w:rsid w:val="00892005"/>
    <w:rsid w:val="00896CE3"/>
    <w:rsid w:val="008A3B45"/>
    <w:rsid w:val="008A475A"/>
    <w:rsid w:val="008C491D"/>
    <w:rsid w:val="008C61C2"/>
    <w:rsid w:val="008E7C11"/>
    <w:rsid w:val="008F31E8"/>
    <w:rsid w:val="008F56A9"/>
    <w:rsid w:val="008F6BA7"/>
    <w:rsid w:val="00906BFC"/>
    <w:rsid w:val="009250C4"/>
    <w:rsid w:val="00944704"/>
    <w:rsid w:val="00947022"/>
    <w:rsid w:val="00964ACF"/>
    <w:rsid w:val="00992950"/>
    <w:rsid w:val="009A76E1"/>
    <w:rsid w:val="009C66E0"/>
    <w:rsid w:val="009D543F"/>
    <w:rsid w:val="009D7D59"/>
    <w:rsid w:val="009E1678"/>
    <w:rsid w:val="009E3BEF"/>
    <w:rsid w:val="00A200DE"/>
    <w:rsid w:val="00A40F3A"/>
    <w:rsid w:val="00A440C3"/>
    <w:rsid w:val="00A44521"/>
    <w:rsid w:val="00A56BB6"/>
    <w:rsid w:val="00A56C36"/>
    <w:rsid w:val="00A63941"/>
    <w:rsid w:val="00A64FF7"/>
    <w:rsid w:val="00A93755"/>
    <w:rsid w:val="00A96055"/>
    <w:rsid w:val="00AB1C21"/>
    <w:rsid w:val="00AE3BD0"/>
    <w:rsid w:val="00AE7378"/>
    <w:rsid w:val="00B01B21"/>
    <w:rsid w:val="00B11BAA"/>
    <w:rsid w:val="00B12F7C"/>
    <w:rsid w:val="00B22EEB"/>
    <w:rsid w:val="00B60837"/>
    <w:rsid w:val="00B7165B"/>
    <w:rsid w:val="00B76D86"/>
    <w:rsid w:val="00B85A5A"/>
    <w:rsid w:val="00B9775F"/>
    <w:rsid w:val="00BA14BE"/>
    <w:rsid w:val="00BA3D2E"/>
    <w:rsid w:val="00BA52B6"/>
    <w:rsid w:val="00BA5C4D"/>
    <w:rsid w:val="00BB5572"/>
    <w:rsid w:val="00BC388C"/>
    <w:rsid w:val="00BD10D8"/>
    <w:rsid w:val="00BE258B"/>
    <w:rsid w:val="00BF728B"/>
    <w:rsid w:val="00C05109"/>
    <w:rsid w:val="00C066FC"/>
    <w:rsid w:val="00C24DEC"/>
    <w:rsid w:val="00C402FD"/>
    <w:rsid w:val="00C5173A"/>
    <w:rsid w:val="00C668C0"/>
    <w:rsid w:val="00C7150E"/>
    <w:rsid w:val="00C85EA4"/>
    <w:rsid w:val="00CB2679"/>
    <w:rsid w:val="00CC46E5"/>
    <w:rsid w:val="00CC6A54"/>
    <w:rsid w:val="00CD4006"/>
    <w:rsid w:val="00CD4B59"/>
    <w:rsid w:val="00CE1481"/>
    <w:rsid w:val="00CF2B0E"/>
    <w:rsid w:val="00CF3F33"/>
    <w:rsid w:val="00D103E3"/>
    <w:rsid w:val="00D10C38"/>
    <w:rsid w:val="00D174D7"/>
    <w:rsid w:val="00D2597B"/>
    <w:rsid w:val="00D42680"/>
    <w:rsid w:val="00D542AC"/>
    <w:rsid w:val="00D62F86"/>
    <w:rsid w:val="00D72989"/>
    <w:rsid w:val="00D84ABA"/>
    <w:rsid w:val="00D92B97"/>
    <w:rsid w:val="00D96E31"/>
    <w:rsid w:val="00DB213D"/>
    <w:rsid w:val="00DC4EC1"/>
    <w:rsid w:val="00DD07B8"/>
    <w:rsid w:val="00DD7774"/>
    <w:rsid w:val="00DF5038"/>
    <w:rsid w:val="00E00F31"/>
    <w:rsid w:val="00E0732A"/>
    <w:rsid w:val="00E15AA6"/>
    <w:rsid w:val="00E17BB6"/>
    <w:rsid w:val="00E240F9"/>
    <w:rsid w:val="00E43E13"/>
    <w:rsid w:val="00E503C4"/>
    <w:rsid w:val="00E62691"/>
    <w:rsid w:val="00E6575D"/>
    <w:rsid w:val="00E76E5A"/>
    <w:rsid w:val="00E8121F"/>
    <w:rsid w:val="00E8134D"/>
    <w:rsid w:val="00E84E81"/>
    <w:rsid w:val="00E92ECD"/>
    <w:rsid w:val="00E93B72"/>
    <w:rsid w:val="00E959F4"/>
    <w:rsid w:val="00EA0C6C"/>
    <w:rsid w:val="00EB5344"/>
    <w:rsid w:val="00ED0684"/>
    <w:rsid w:val="00EE7384"/>
    <w:rsid w:val="00EF61C2"/>
    <w:rsid w:val="00F14D7E"/>
    <w:rsid w:val="00F20E2C"/>
    <w:rsid w:val="00F2721F"/>
    <w:rsid w:val="00F305E0"/>
    <w:rsid w:val="00F31CFE"/>
    <w:rsid w:val="00F33F12"/>
    <w:rsid w:val="00F43AED"/>
    <w:rsid w:val="00F61CB4"/>
    <w:rsid w:val="00F70BEF"/>
    <w:rsid w:val="00F96EA2"/>
    <w:rsid w:val="00FB5158"/>
    <w:rsid w:val="00FC4AD1"/>
    <w:rsid w:val="00FC5766"/>
    <w:rsid w:val="00FD6396"/>
    <w:rsid w:val="00FE4A2B"/>
    <w:rsid w:val="00FF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61460"/>
  <w15:chartTrackingRefBased/>
  <w15:docId w15:val="{0767AF38-E0C3-402A-A646-8C232E58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6C"/>
    <w:pPr>
      <w:ind w:left="720"/>
      <w:contextualSpacing/>
    </w:pPr>
  </w:style>
  <w:style w:type="character" w:styleId="CommentReference">
    <w:name w:val="annotation reference"/>
    <w:basedOn w:val="DefaultParagraphFont"/>
    <w:uiPriority w:val="99"/>
    <w:semiHidden/>
    <w:unhideWhenUsed/>
    <w:rsid w:val="005330FD"/>
    <w:rPr>
      <w:sz w:val="16"/>
      <w:szCs w:val="16"/>
    </w:rPr>
  </w:style>
  <w:style w:type="paragraph" w:styleId="CommentText">
    <w:name w:val="annotation text"/>
    <w:basedOn w:val="Normal"/>
    <w:link w:val="CommentTextChar"/>
    <w:uiPriority w:val="99"/>
    <w:unhideWhenUsed/>
    <w:rsid w:val="005330FD"/>
    <w:pPr>
      <w:spacing w:line="240" w:lineRule="auto"/>
    </w:pPr>
    <w:rPr>
      <w:sz w:val="20"/>
      <w:szCs w:val="20"/>
    </w:rPr>
  </w:style>
  <w:style w:type="character" w:customStyle="1" w:styleId="CommentTextChar">
    <w:name w:val="Comment Text Char"/>
    <w:basedOn w:val="DefaultParagraphFont"/>
    <w:link w:val="CommentText"/>
    <w:uiPriority w:val="99"/>
    <w:rsid w:val="005330FD"/>
    <w:rPr>
      <w:sz w:val="20"/>
      <w:szCs w:val="20"/>
    </w:rPr>
  </w:style>
  <w:style w:type="paragraph" w:styleId="CommentSubject">
    <w:name w:val="annotation subject"/>
    <w:basedOn w:val="CommentText"/>
    <w:next w:val="CommentText"/>
    <w:link w:val="CommentSubjectChar"/>
    <w:uiPriority w:val="99"/>
    <w:semiHidden/>
    <w:unhideWhenUsed/>
    <w:rsid w:val="005330FD"/>
    <w:rPr>
      <w:b/>
      <w:bCs/>
    </w:rPr>
  </w:style>
  <w:style w:type="character" w:customStyle="1" w:styleId="CommentSubjectChar">
    <w:name w:val="Comment Subject Char"/>
    <w:basedOn w:val="CommentTextChar"/>
    <w:link w:val="CommentSubject"/>
    <w:uiPriority w:val="99"/>
    <w:semiHidden/>
    <w:rsid w:val="005330FD"/>
    <w:rPr>
      <w:b/>
      <w:bCs/>
      <w:sz w:val="20"/>
      <w:szCs w:val="20"/>
    </w:rPr>
  </w:style>
  <w:style w:type="paragraph" w:styleId="BalloonText">
    <w:name w:val="Balloon Text"/>
    <w:basedOn w:val="Normal"/>
    <w:link w:val="BalloonTextChar"/>
    <w:uiPriority w:val="99"/>
    <w:semiHidden/>
    <w:unhideWhenUsed/>
    <w:rsid w:val="00533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FD"/>
    <w:rPr>
      <w:rFonts w:ascii="Segoe UI" w:hAnsi="Segoe UI" w:cs="Segoe UI"/>
      <w:sz w:val="18"/>
      <w:szCs w:val="18"/>
    </w:rPr>
  </w:style>
  <w:style w:type="character" w:styleId="Hyperlink">
    <w:name w:val="Hyperlink"/>
    <w:basedOn w:val="DefaultParagraphFont"/>
    <w:uiPriority w:val="99"/>
    <w:unhideWhenUsed/>
    <w:rsid w:val="00E00F31"/>
    <w:rPr>
      <w:color w:val="0563C1" w:themeColor="hyperlink"/>
      <w:u w:val="single"/>
    </w:rPr>
  </w:style>
  <w:style w:type="paragraph" w:styleId="Header">
    <w:name w:val="header"/>
    <w:basedOn w:val="Normal"/>
    <w:link w:val="HeaderChar"/>
    <w:uiPriority w:val="99"/>
    <w:unhideWhenUsed/>
    <w:rsid w:val="00085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1B"/>
  </w:style>
  <w:style w:type="paragraph" w:styleId="Footer">
    <w:name w:val="footer"/>
    <w:basedOn w:val="Normal"/>
    <w:link w:val="FooterChar"/>
    <w:uiPriority w:val="99"/>
    <w:unhideWhenUsed/>
    <w:rsid w:val="00085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1B"/>
  </w:style>
  <w:style w:type="character" w:styleId="FollowedHyperlink">
    <w:name w:val="FollowedHyperlink"/>
    <w:basedOn w:val="DefaultParagraphFont"/>
    <w:uiPriority w:val="99"/>
    <w:semiHidden/>
    <w:unhideWhenUsed/>
    <w:rsid w:val="00055243"/>
    <w:rPr>
      <w:color w:val="954F72" w:themeColor="followedHyperlink"/>
      <w:u w:val="single"/>
    </w:rPr>
  </w:style>
  <w:style w:type="paragraph" w:styleId="Revision">
    <w:name w:val="Revision"/>
    <w:hidden/>
    <w:uiPriority w:val="99"/>
    <w:semiHidden/>
    <w:rsid w:val="00073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7286">
      <w:bodyDiv w:val="1"/>
      <w:marLeft w:val="0"/>
      <w:marRight w:val="0"/>
      <w:marTop w:val="0"/>
      <w:marBottom w:val="0"/>
      <w:divBdr>
        <w:top w:val="none" w:sz="0" w:space="0" w:color="auto"/>
        <w:left w:val="none" w:sz="0" w:space="0" w:color="auto"/>
        <w:bottom w:val="none" w:sz="0" w:space="0" w:color="auto"/>
        <w:right w:val="none" w:sz="0" w:space="0" w:color="auto"/>
      </w:divBdr>
    </w:div>
    <w:div w:id="126893372">
      <w:bodyDiv w:val="1"/>
      <w:marLeft w:val="0"/>
      <w:marRight w:val="0"/>
      <w:marTop w:val="0"/>
      <w:marBottom w:val="0"/>
      <w:divBdr>
        <w:top w:val="none" w:sz="0" w:space="0" w:color="auto"/>
        <w:left w:val="none" w:sz="0" w:space="0" w:color="auto"/>
        <w:bottom w:val="none" w:sz="0" w:space="0" w:color="auto"/>
        <w:right w:val="none" w:sz="0" w:space="0" w:color="auto"/>
      </w:divBdr>
      <w:divsChild>
        <w:div w:id="279000318">
          <w:marLeft w:val="1814"/>
          <w:marRight w:val="0"/>
          <w:marTop w:val="86"/>
          <w:marBottom w:val="0"/>
          <w:divBdr>
            <w:top w:val="none" w:sz="0" w:space="0" w:color="auto"/>
            <w:left w:val="none" w:sz="0" w:space="0" w:color="auto"/>
            <w:bottom w:val="none" w:sz="0" w:space="0" w:color="auto"/>
            <w:right w:val="none" w:sz="0" w:space="0" w:color="auto"/>
          </w:divBdr>
        </w:div>
      </w:divsChild>
    </w:div>
    <w:div w:id="387190204">
      <w:bodyDiv w:val="1"/>
      <w:marLeft w:val="0"/>
      <w:marRight w:val="0"/>
      <w:marTop w:val="0"/>
      <w:marBottom w:val="0"/>
      <w:divBdr>
        <w:top w:val="none" w:sz="0" w:space="0" w:color="auto"/>
        <w:left w:val="none" w:sz="0" w:space="0" w:color="auto"/>
        <w:bottom w:val="none" w:sz="0" w:space="0" w:color="auto"/>
        <w:right w:val="none" w:sz="0" w:space="0" w:color="auto"/>
      </w:divBdr>
      <w:divsChild>
        <w:div w:id="1174995008">
          <w:marLeft w:val="274"/>
          <w:marRight w:val="0"/>
          <w:marTop w:val="79"/>
          <w:marBottom w:val="0"/>
          <w:divBdr>
            <w:top w:val="none" w:sz="0" w:space="0" w:color="auto"/>
            <w:left w:val="none" w:sz="0" w:space="0" w:color="auto"/>
            <w:bottom w:val="none" w:sz="0" w:space="0" w:color="auto"/>
            <w:right w:val="none" w:sz="0" w:space="0" w:color="auto"/>
          </w:divBdr>
        </w:div>
      </w:divsChild>
    </w:div>
    <w:div w:id="516894381">
      <w:bodyDiv w:val="1"/>
      <w:marLeft w:val="0"/>
      <w:marRight w:val="0"/>
      <w:marTop w:val="0"/>
      <w:marBottom w:val="0"/>
      <w:divBdr>
        <w:top w:val="none" w:sz="0" w:space="0" w:color="auto"/>
        <w:left w:val="none" w:sz="0" w:space="0" w:color="auto"/>
        <w:bottom w:val="none" w:sz="0" w:space="0" w:color="auto"/>
        <w:right w:val="none" w:sz="0" w:space="0" w:color="auto"/>
      </w:divBdr>
    </w:div>
    <w:div w:id="755901554">
      <w:bodyDiv w:val="1"/>
      <w:marLeft w:val="0"/>
      <w:marRight w:val="0"/>
      <w:marTop w:val="0"/>
      <w:marBottom w:val="0"/>
      <w:divBdr>
        <w:top w:val="none" w:sz="0" w:space="0" w:color="auto"/>
        <w:left w:val="none" w:sz="0" w:space="0" w:color="auto"/>
        <w:bottom w:val="none" w:sz="0" w:space="0" w:color="auto"/>
        <w:right w:val="none" w:sz="0" w:space="0" w:color="auto"/>
      </w:divBdr>
    </w:div>
    <w:div w:id="864758530">
      <w:bodyDiv w:val="1"/>
      <w:marLeft w:val="0"/>
      <w:marRight w:val="0"/>
      <w:marTop w:val="0"/>
      <w:marBottom w:val="0"/>
      <w:divBdr>
        <w:top w:val="none" w:sz="0" w:space="0" w:color="auto"/>
        <w:left w:val="none" w:sz="0" w:space="0" w:color="auto"/>
        <w:bottom w:val="none" w:sz="0" w:space="0" w:color="auto"/>
        <w:right w:val="none" w:sz="0" w:space="0" w:color="auto"/>
      </w:divBdr>
      <w:divsChild>
        <w:div w:id="240876050">
          <w:marLeft w:val="0"/>
          <w:marRight w:val="0"/>
          <w:marTop w:val="0"/>
          <w:marBottom w:val="0"/>
          <w:divBdr>
            <w:top w:val="none" w:sz="0" w:space="0" w:color="auto"/>
            <w:left w:val="none" w:sz="0" w:space="0" w:color="auto"/>
            <w:bottom w:val="none" w:sz="0" w:space="0" w:color="auto"/>
            <w:right w:val="none" w:sz="0" w:space="0" w:color="auto"/>
          </w:divBdr>
          <w:divsChild>
            <w:div w:id="725301232">
              <w:marLeft w:val="0"/>
              <w:marRight w:val="0"/>
              <w:marTop w:val="0"/>
              <w:marBottom w:val="0"/>
              <w:divBdr>
                <w:top w:val="none" w:sz="0" w:space="0" w:color="auto"/>
                <w:left w:val="none" w:sz="0" w:space="0" w:color="auto"/>
                <w:bottom w:val="none" w:sz="0" w:space="0" w:color="auto"/>
                <w:right w:val="none" w:sz="0" w:space="0" w:color="auto"/>
              </w:divBdr>
              <w:divsChild>
                <w:div w:id="861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8128">
      <w:bodyDiv w:val="1"/>
      <w:marLeft w:val="0"/>
      <w:marRight w:val="0"/>
      <w:marTop w:val="0"/>
      <w:marBottom w:val="0"/>
      <w:divBdr>
        <w:top w:val="none" w:sz="0" w:space="0" w:color="auto"/>
        <w:left w:val="none" w:sz="0" w:space="0" w:color="auto"/>
        <w:bottom w:val="none" w:sz="0" w:space="0" w:color="auto"/>
        <w:right w:val="none" w:sz="0" w:space="0" w:color="auto"/>
      </w:divBdr>
      <w:divsChild>
        <w:div w:id="699551104">
          <w:marLeft w:val="0"/>
          <w:marRight w:val="0"/>
          <w:marTop w:val="0"/>
          <w:marBottom w:val="0"/>
          <w:divBdr>
            <w:top w:val="none" w:sz="0" w:space="0" w:color="auto"/>
            <w:left w:val="none" w:sz="0" w:space="0" w:color="auto"/>
            <w:bottom w:val="none" w:sz="0" w:space="0" w:color="auto"/>
            <w:right w:val="none" w:sz="0" w:space="0" w:color="auto"/>
          </w:divBdr>
          <w:divsChild>
            <w:div w:id="758794092">
              <w:marLeft w:val="0"/>
              <w:marRight w:val="0"/>
              <w:marTop w:val="0"/>
              <w:marBottom w:val="0"/>
              <w:divBdr>
                <w:top w:val="none" w:sz="0" w:space="0" w:color="auto"/>
                <w:left w:val="none" w:sz="0" w:space="0" w:color="auto"/>
                <w:bottom w:val="none" w:sz="0" w:space="0" w:color="auto"/>
                <w:right w:val="none" w:sz="0" w:space="0" w:color="auto"/>
              </w:divBdr>
              <w:divsChild>
                <w:div w:id="810901695">
                  <w:marLeft w:val="0"/>
                  <w:marRight w:val="0"/>
                  <w:marTop w:val="0"/>
                  <w:marBottom w:val="0"/>
                  <w:divBdr>
                    <w:top w:val="none" w:sz="0" w:space="12" w:color="auto"/>
                    <w:left w:val="none" w:sz="0" w:space="12" w:color="auto"/>
                    <w:bottom w:val="none" w:sz="0" w:space="12" w:color="auto"/>
                    <w:right w:val="none" w:sz="0" w:space="12" w:color="auto"/>
                  </w:divBdr>
                  <w:divsChild>
                    <w:div w:id="1446660262">
                      <w:marLeft w:val="0"/>
                      <w:marRight w:val="0"/>
                      <w:marTop w:val="0"/>
                      <w:marBottom w:val="0"/>
                      <w:divBdr>
                        <w:top w:val="none" w:sz="0" w:space="12" w:color="auto"/>
                        <w:left w:val="none" w:sz="0" w:space="12" w:color="auto"/>
                        <w:bottom w:val="none" w:sz="0" w:space="12" w:color="auto"/>
                        <w:right w:val="none" w:sz="0" w:space="12" w:color="auto"/>
                      </w:divBdr>
                      <w:divsChild>
                        <w:div w:id="8677002">
                          <w:marLeft w:val="0"/>
                          <w:marRight w:val="0"/>
                          <w:marTop w:val="0"/>
                          <w:marBottom w:val="0"/>
                          <w:divBdr>
                            <w:top w:val="none" w:sz="0" w:space="0" w:color="auto"/>
                            <w:left w:val="none" w:sz="0" w:space="0" w:color="auto"/>
                            <w:bottom w:val="none" w:sz="0" w:space="0" w:color="auto"/>
                            <w:right w:val="none" w:sz="0" w:space="0" w:color="auto"/>
                          </w:divBdr>
                          <w:divsChild>
                            <w:div w:id="1465809068">
                              <w:marLeft w:val="-225"/>
                              <w:marRight w:val="-225"/>
                              <w:marTop w:val="0"/>
                              <w:marBottom w:val="0"/>
                              <w:divBdr>
                                <w:top w:val="none" w:sz="0" w:space="0" w:color="auto"/>
                                <w:left w:val="none" w:sz="0" w:space="0" w:color="auto"/>
                                <w:bottom w:val="none" w:sz="0" w:space="0" w:color="auto"/>
                                <w:right w:val="none" w:sz="0" w:space="0" w:color="auto"/>
                              </w:divBdr>
                              <w:divsChild>
                                <w:div w:id="540166295">
                                  <w:marLeft w:val="0"/>
                                  <w:marRight w:val="0"/>
                                  <w:marTop w:val="0"/>
                                  <w:marBottom w:val="0"/>
                                  <w:divBdr>
                                    <w:top w:val="none" w:sz="0" w:space="0" w:color="auto"/>
                                    <w:left w:val="none" w:sz="0" w:space="0" w:color="auto"/>
                                    <w:bottom w:val="none" w:sz="0" w:space="0" w:color="auto"/>
                                    <w:right w:val="none" w:sz="0" w:space="0" w:color="auto"/>
                                  </w:divBdr>
                                  <w:divsChild>
                                    <w:div w:id="638002953">
                                      <w:marLeft w:val="0"/>
                                      <w:marRight w:val="0"/>
                                      <w:marTop w:val="0"/>
                                      <w:marBottom w:val="0"/>
                                      <w:divBdr>
                                        <w:top w:val="none" w:sz="0" w:space="0" w:color="auto"/>
                                        <w:left w:val="none" w:sz="0" w:space="0" w:color="auto"/>
                                        <w:bottom w:val="none" w:sz="0" w:space="0" w:color="auto"/>
                                        <w:right w:val="none" w:sz="0" w:space="0" w:color="auto"/>
                                      </w:divBdr>
                                      <w:divsChild>
                                        <w:div w:id="311177968">
                                          <w:marLeft w:val="0"/>
                                          <w:marRight w:val="0"/>
                                          <w:marTop w:val="0"/>
                                          <w:marBottom w:val="0"/>
                                          <w:divBdr>
                                            <w:top w:val="none" w:sz="0" w:space="0" w:color="auto"/>
                                            <w:left w:val="none" w:sz="0" w:space="0" w:color="auto"/>
                                            <w:bottom w:val="none" w:sz="0" w:space="0" w:color="auto"/>
                                            <w:right w:val="none" w:sz="0" w:space="0" w:color="auto"/>
                                          </w:divBdr>
                                          <w:divsChild>
                                            <w:div w:id="1543395984">
                                              <w:marLeft w:val="0"/>
                                              <w:marRight w:val="0"/>
                                              <w:marTop w:val="0"/>
                                              <w:marBottom w:val="0"/>
                                              <w:divBdr>
                                                <w:top w:val="none" w:sz="0" w:space="0" w:color="auto"/>
                                                <w:left w:val="none" w:sz="0" w:space="0" w:color="auto"/>
                                                <w:bottom w:val="none" w:sz="0" w:space="0" w:color="auto"/>
                                                <w:right w:val="none" w:sz="0" w:space="0" w:color="auto"/>
                                              </w:divBdr>
                                            </w:div>
                                            <w:div w:id="1633437394">
                                              <w:marLeft w:val="0"/>
                                              <w:marRight w:val="0"/>
                                              <w:marTop w:val="0"/>
                                              <w:marBottom w:val="0"/>
                                              <w:divBdr>
                                                <w:top w:val="none" w:sz="0" w:space="0" w:color="auto"/>
                                                <w:left w:val="none" w:sz="0" w:space="0" w:color="auto"/>
                                                <w:bottom w:val="none" w:sz="0" w:space="0" w:color="auto"/>
                                                <w:right w:val="none" w:sz="0" w:space="0" w:color="auto"/>
                                              </w:divBdr>
                                            </w:div>
                                            <w:div w:id="543643341">
                                              <w:marLeft w:val="0"/>
                                              <w:marRight w:val="0"/>
                                              <w:marTop w:val="0"/>
                                              <w:marBottom w:val="0"/>
                                              <w:divBdr>
                                                <w:top w:val="none" w:sz="0" w:space="0" w:color="auto"/>
                                                <w:left w:val="none" w:sz="0" w:space="0" w:color="auto"/>
                                                <w:bottom w:val="none" w:sz="0" w:space="0" w:color="auto"/>
                                                <w:right w:val="none" w:sz="0" w:space="0" w:color="auto"/>
                                              </w:divBdr>
                                              <w:divsChild>
                                                <w:div w:id="204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732697">
      <w:bodyDiv w:val="1"/>
      <w:marLeft w:val="0"/>
      <w:marRight w:val="0"/>
      <w:marTop w:val="0"/>
      <w:marBottom w:val="0"/>
      <w:divBdr>
        <w:top w:val="none" w:sz="0" w:space="0" w:color="auto"/>
        <w:left w:val="none" w:sz="0" w:space="0" w:color="auto"/>
        <w:bottom w:val="none" w:sz="0" w:space="0" w:color="auto"/>
        <w:right w:val="none" w:sz="0" w:space="0" w:color="auto"/>
      </w:divBdr>
    </w:div>
    <w:div w:id="2049647270">
      <w:bodyDiv w:val="1"/>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sChild>
            <w:div w:id="1242446578">
              <w:marLeft w:val="0"/>
              <w:marRight w:val="0"/>
              <w:marTop w:val="0"/>
              <w:marBottom w:val="0"/>
              <w:divBdr>
                <w:top w:val="none" w:sz="0" w:space="0" w:color="auto"/>
                <w:left w:val="none" w:sz="0" w:space="0" w:color="auto"/>
                <w:bottom w:val="none" w:sz="0" w:space="0" w:color="auto"/>
                <w:right w:val="none" w:sz="0" w:space="0" w:color="auto"/>
              </w:divBdr>
              <w:divsChild>
                <w:div w:id="4709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ssets/pebb/policy-91-3-2019.pdf" TargetMode="External"/><Relationship Id="rId13" Type="http://schemas.openxmlformats.org/officeDocument/2006/relationships/hyperlink" Target="mailto:wawellness@hca.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eg.wa.gov/wac/default.aspx?cite=182-12-3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a.wa.gov/assets/program/ExecOrder-13-0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leg.wa.gov/RCW/default.aspx?cite=41.05.540" TargetMode="External"/><Relationship Id="rId4" Type="http://schemas.openxmlformats.org/officeDocument/2006/relationships/settings" Target="settings.xml"/><Relationship Id="rId9" Type="http://schemas.openxmlformats.org/officeDocument/2006/relationships/hyperlink" Target="https://apps.leg.wa.gov/RCW/default.aspx?cite=41.05.06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1FC2-F484-48A2-B4D9-56A754CE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Meza-Garcia, Oscar  (HCA)</dc:creator>
  <cp:keywords/>
  <dc:description/>
  <cp:lastModifiedBy>Hahn, Justin  (HCA)</cp:lastModifiedBy>
  <cp:revision>6</cp:revision>
  <cp:lastPrinted>2018-12-06T23:49:00Z</cp:lastPrinted>
  <dcterms:created xsi:type="dcterms:W3CDTF">2019-02-27T23:58:00Z</dcterms:created>
  <dcterms:modified xsi:type="dcterms:W3CDTF">2019-03-25T21:53:00Z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