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E5FE" w14:textId="77777777" w:rsidR="005214D7" w:rsidRDefault="00455E8A" w:rsidP="00562849">
      <w:pPr>
        <w:pStyle w:val="Heading5"/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61398A" wp14:editId="56E92CC9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162175" cy="371475"/>
            <wp:effectExtent l="0" t="0" r="9525" b="9525"/>
            <wp:wrapTopAndBottom/>
            <wp:docPr id="3" name="Picture 3" descr="Health Care Authority logo" title="Health Care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A New Logo CMYK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759" cy="37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87D6F" w14:textId="2E6154E9" w:rsidR="00D714D2" w:rsidRDefault="005A7FCE" w:rsidP="00562849">
      <w:pPr>
        <w:pStyle w:val="Title"/>
        <w:pBdr>
          <w:bottom w:val="single" w:sz="12" w:space="1" w:color="5B9BD5" w:themeColor="accent1"/>
        </w:pBdr>
        <w:spacing w:before="0"/>
        <w:jc w:val="center"/>
      </w:pPr>
      <w:r>
        <w:t>Youth Behavioral Health</w:t>
      </w:r>
      <w:r w:rsidR="00D96A45">
        <w:t xml:space="preserve"> </w:t>
      </w:r>
      <w:r w:rsidR="00465746">
        <w:t>Navigat</w:t>
      </w:r>
      <w:r w:rsidR="00D714D2">
        <w:t>or</w:t>
      </w:r>
      <w:r w:rsidR="00465746">
        <w:t xml:space="preserve"> </w:t>
      </w:r>
      <w:r w:rsidR="000A082C">
        <w:t>Program</w:t>
      </w:r>
      <w:r w:rsidR="00465746">
        <w:t xml:space="preserve"> </w:t>
      </w:r>
    </w:p>
    <w:p w14:paraId="40511830" w14:textId="1E482ECF" w:rsidR="00D96A45" w:rsidRPr="00465746" w:rsidRDefault="00465746" w:rsidP="00465746">
      <w:pPr>
        <w:pStyle w:val="Title"/>
        <w:pBdr>
          <w:bottom w:val="single" w:sz="12" w:space="1" w:color="5B9BD5" w:themeColor="accent1"/>
        </w:pBdr>
        <w:jc w:val="center"/>
      </w:pPr>
      <w:r>
        <w:t>Quarterly Report</w:t>
      </w:r>
    </w:p>
    <w:p w14:paraId="0219CEF8" w14:textId="5D61B81C" w:rsidR="00D96A45" w:rsidRPr="001B17BE" w:rsidRDefault="001B17BE" w:rsidP="00D96A45">
      <w:pPr>
        <w:pStyle w:val="Title"/>
        <w:pBdr>
          <w:bottom w:val="single" w:sz="12" w:space="1" w:color="5B9BD5" w:themeColor="accent1"/>
        </w:pBdr>
        <w:jc w:val="center"/>
        <w:rPr>
          <w:sz w:val="20"/>
          <w:szCs w:val="20"/>
        </w:rPr>
      </w:pPr>
      <w:r w:rsidRPr="001B17BE">
        <w:rPr>
          <w:sz w:val="20"/>
          <w:szCs w:val="20"/>
        </w:rPr>
        <w:t xml:space="preserve">Templates are available at: </w:t>
      </w:r>
      <w:r w:rsidR="00D96A45" w:rsidRPr="001B17BE">
        <w:rPr>
          <w:sz w:val="20"/>
          <w:szCs w:val="20"/>
        </w:rPr>
        <w:t xml:space="preserve"> </w:t>
      </w:r>
      <w:hyperlink r:id="rId12" w:history="1">
        <w:r w:rsidRPr="00A148B6">
          <w:rPr>
            <w:rStyle w:val="Hyperlink"/>
            <w:sz w:val="20"/>
            <w:szCs w:val="20"/>
          </w:rPr>
          <w:t>www.hca.wa.gov/billers-providers-partners/programs-and-services/model-managed-care-contracts</w:t>
        </w:r>
      </w:hyperlink>
      <w:r>
        <w:rPr>
          <w:sz w:val="20"/>
          <w:szCs w:val="20"/>
        </w:rPr>
        <w:t xml:space="preserve"> </w:t>
      </w:r>
    </w:p>
    <w:p w14:paraId="3325B84B" w14:textId="56A8D851" w:rsidR="00B863F1" w:rsidRPr="00D96A45" w:rsidRDefault="00B863F1" w:rsidP="001B17BE">
      <w:pPr>
        <w:pStyle w:val="Title"/>
        <w:pBdr>
          <w:bottom w:val="single" w:sz="12" w:space="1" w:color="5B9BD5" w:themeColor="accent1"/>
        </w:pBdr>
        <w:rPr>
          <w:sz w:val="20"/>
          <w:szCs w:val="20"/>
        </w:rPr>
      </w:pPr>
    </w:p>
    <w:p w14:paraId="127D65EF" w14:textId="7658A5A9" w:rsidR="00867248" w:rsidRPr="00867248" w:rsidRDefault="00F913A5" w:rsidP="00F913A5">
      <w:pPr>
        <w:pStyle w:val="NoSpacing"/>
        <w:rPr>
          <w:rFonts w:ascii="Muli" w:hAnsi="Muli"/>
          <w:b/>
          <w:bCs/>
          <w:sz w:val="24"/>
          <w:szCs w:val="24"/>
        </w:rPr>
      </w:pPr>
      <w:r w:rsidRPr="00867248">
        <w:rPr>
          <w:rFonts w:ascii="Muli" w:hAnsi="Muli"/>
          <w:b/>
          <w:bCs/>
          <w:sz w:val="24"/>
          <w:szCs w:val="24"/>
        </w:rPr>
        <w:t xml:space="preserve">Region: </w:t>
      </w:r>
    </w:p>
    <w:p w14:paraId="6DD02172" w14:textId="58CB836A" w:rsidR="00F913A5" w:rsidRPr="00867248" w:rsidRDefault="004218D4" w:rsidP="00F913A5">
      <w:pPr>
        <w:pStyle w:val="NoSpacing"/>
        <w:rPr>
          <w:rFonts w:ascii="Muli" w:hAnsi="Muli"/>
          <w:b/>
          <w:bCs/>
          <w:sz w:val="24"/>
          <w:szCs w:val="24"/>
        </w:rPr>
      </w:pPr>
      <w:r w:rsidRPr="00867248">
        <w:rPr>
          <w:rFonts w:ascii="Muli" w:hAnsi="Muli"/>
          <w:b/>
          <w:bCs/>
          <w:sz w:val="24"/>
          <w:szCs w:val="24"/>
        </w:rPr>
        <w:t xml:space="preserve">Reporting </w:t>
      </w:r>
      <w:r w:rsidR="00867248" w:rsidRPr="00867248">
        <w:rPr>
          <w:rFonts w:ascii="Muli" w:hAnsi="Muli"/>
          <w:b/>
          <w:bCs/>
          <w:sz w:val="24"/>
          <w:szCs w:val="24"/>
        </w:rPr>
        <w:t>Time Frame</w:t>
      </w:r>
      <w:r w:rsidR="00F913A5" w:rsidRPr="00867248">
        <w:rPr>
          <w:rFonts w:ascii="Muli" w:hAnsi="Muli"/>
          <w:b/>
          <w:bCs/>
          <w:sz w:val="24"/>
          <w:szCs w:val="24"/>
        </w:rPr>
        <w:t xml:space="preserve">: </w:t>
      </w:r>
    </w:p>
    <w:p w14:paraId="0B4CED7C" w14:textId="17984A89" w:rsidR="00867248" w:rsidRPr="00867248" w:rsidRDefault="00867248" w:rsidP="00F913A5">
      <w:pPr>
        <w:pStyle w:val="NoSpacing"/>
        <w:rPr>
          <w:rFonts w:ascii="Muli" w:hAnsi="Muli"/>
          <w:b/>
          <w:bCs/>
          <w:sz w:val="24"/>
          <w:szCs w:val="24"/>
        </w:rPr>
      </w:pPr>
      <w:r w:rsidRPr="00867248">
        <w:rPr>
          <w:rFonts w:ascii="Muli" w:hAnsi="Muli"/>
          <w:b/>
          <w:bCs/>
          <w:sz w:val="24"/>
          <w:szCs w:val="24"/>
        </w:rPr>
        <w:t>Date of Submission:</w:t>
      </w:r>
    </w:p>
    <w:p w14:paraId="64A010AB" w14:textId="77777777" w:rsidR="00F913A5" w:rsidRPr="0048417E" w:rsidRDefault="00F913A5" w:rsidP="00F913A5">
      <w:pPr>
        <w:pStyle w:val="NoSpacing"/>
        <w:rPr>
          <w:rFonts w:ascii="Muli" w:hAnsi="Muli"/>
          <w:sz w:val="28"/>
          <w:szCs w:val="28"/>
        </w:rPr>
      </w:pPr>
    </w:p>
    <w:p w14:paraId="67ED08B5" w14:textId="77777777" w:rsidR="005A66B3" w:rsidRPr="00D837CC" w:rsidRDefault="00F913A5" w:rsidP="00F913A5">
      <w:pPr>
        <w:rPr>
          <w:rFonts w:ascii="Muli" w:hAnsi="Muli"/>
          <w:b/>
          <w:bCs/>
          <w:sz w:val="24"/>
          <w:szCs w:val="24"/>
        </w:rPr>
      </w:pPr>
      <w:r w:rsidRPr="00D837CC">
        <w:rPr>
          <w:rFonts w:ascii="Muli" w:hAnsi="Muli"/>
          <w:b/>
          <w:bCs/>
          <w:sz w:val="24"/>
          <w:szCs w:val="24"/>
        </w:rPr>
        <w:t xml:space="preserve">Collaboration and Strategic Planning Summary: </w:t>
      </w:r>
    </w:p>
    <w:p w14:paraId="295302FE" w14:textId="77777777" w:rsidR="006E42EC" w:rsidRPr="00D837CC" w:rsidRDefault="006E42EC" w:rsidP="006E42EC">
      <w:pPr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 xml:space="preserve">Use this section to highlight the status of your regional strategic plan. This will demonstrate collaboration and cross-system involvement in the program. </w:t>
      </w:r>
    </w:p>
    <w:p w14:paraId="70A6840A" w14:textId="77777777" w:rsidR="006E42EC" w:rsidRPr="00D837CC" w:rsidRDefault="006E42EC" w:rsidP="006E42E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Steering Committee Updates</w:t>
      </w:r>
    </w:p>
    <w:p w14:paraId="3F24758F" w14:textId="77777777" w:rsidR="006E42EC" w:rsidRPr="00D837CC" w:rsidRDefault="006E42EC" w:rsidP="006E42EC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 xml:space="preserve">Number of participants: </w:t>
      </w:r>
    </w:p>
    <w:p w14:paraId="74BEC796" w14:textId="77777777" w:rsidR="006E42EC" w:rsidRPr="00D837CC" w:rsidRDefault="006E42EC" w:rsidP="006E42EC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Participating agencies (child welfare, juvenile justice, hospitals, schools, etc.):</w:t>
      </w:r>
    </w:p>
    <w:p w14:paraId="55FBC11F" w14:textId="77777777" w:rsidR="006E42EC" w:rsidRPr="00D837CC" w:rsidRDefault="006E42EC" w:rsidP="006E42EC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Meeting Cadence:</w:t>
      </w:r>
    </w:p>
    <w:p w14:paraId="362CB760" w14:textId="77777777" w:rsidR="006E42EC" w:rsidRPr="00D837CC" w:rsidRDefault="006E42EC" w:rsidP="006E42EC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 xml:space="preserve">Agenda Items: </w:t>
      </w:r>
    </w:p>
    <w:p w14:paraId="6C83B40A" w14:textId="77777777" w:rsidR="006E42EC" w:rsidRPr="00D837CC" w:rsidRDefault="006E42EC" w:rsidP="006E42E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Status of Strategic Plan Implementation</w:t>
      </w:r>
    </w:p>
    <w:p w14:paraId="139EDF7E" w14:textId="77777777" w:rsidR="006E42EC" w:rsidRPr="00D837CC" w:rsidRDefault="006E42EC" w:rsidP="006E42EC">
      <w:pPr>
        <w:pStyle w:val="ListParagraph"/>
        <w:numPr>
          <w:ilvl w:val="1"/>
          <w:numId w:val="7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 xml:space="preserve"> Example: We have identified youth mobile crisis and access/coordination as priority actions</w:t>
      </w:r>
    </w:p>
    <w:p w14:paraId="4BFFEFA4" w14:textId="0EEF1E94" w:rsidR="00F913A5" w:rsidRPr="00D837CC" w:rsidRDefault="00F913A5" w:rsidP="006E42EC">
      <w:pPr>
        <w:tabs>
          <w:tab w:val="left" w:pos="2925"/>
        </w:tabs>
        <w:rPr>
          <w:rFonts w:ascii="Muli" w:hAnsi="Muli"/>
          <w:b/>
          <w:bCs/>
          <w:sz w:val="24"/>
          <w:szCs w:val="24"/>
        </w:rPr>
      </w:pPr>
      <w:r w:rsidRPr="00D837CC">
        <w:rPr>
          <w:rFonts w:ascii="Muli" w:hAnsi="Muli"/>
          <w:b/>
          <w:bCs/>
          <w:sz w:val="24"/>
          <w:szCs w:val="24"/>
        </w:rPr>
        <w:t xml:space="preserve">Website/Portal highlights: </w:t>
      </w:r>
      <w:r w:rsidR="006E42EC" w:rsidRPr="00D837CC">
        <w:rPr>
          <w:rFonts w:ascii="Muli" w:hAnsi="Muli"/>
          <w:b/>
          <w:bCs/>
          <w:sz w:val="24"/>
          <w:szCs w:val="24"/>
        </w:rPr>
        <w:tab/>
      </w:r>
    </w:p>
    <w:p w14:paraId="470127FC" w14:textId="36581E71" w:rsidR="00345BC4" w:rsidRPr="00D837CC" w:rsidRDefault="00345BC4" w:rsidP="00345BC4">
      <w:pPr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Use this section to document/highlight your regional portal.</w:t>
      </w:r>
    </w:p>
    <w:p w14:paraId="1267D653" w14:textId="77777777" w:rsidR="00345BC4" w:rsidRPr="00D837CC" w:rsidRDefault="00345BC4" w:rsidP="00345BC4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 xml:space="preserve">Status of implementation: </w:t>
      </w:r>
    </w:p>
    <w:p w14:paraId="3495F795" w14:textId="77777777" w:rsidR="00345BC4" w:rsidRPr="00D837CC" w:rsidRDefault="00345BC4" w:rsidP="00345BC4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# of site visits:</w:t>
      </w:r>
    </w:p>
    <w:p w14:paraId="7847E944" w14:textId="77777777" w:rsidR="00345BC4" w:rsidRPr="00D837CC" w:rsidRDefault="00345BC4" w:rsidP="00345BC4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Website Highlights (Resources, News, Events, etc.):</w:t>
      </w:r>
    </w:p>
    <w:p w14:paraId="34994D4E" w14:textId="6D949D0E" w:rsidR="00F913A5" w:rsidRPr="00D837CC" w:rsidRDefault="00F913A5" w:rsidP="00F913A5">
      <w:pPr>
        <w:rPr>
          <w:rFonts w:ascii="Muli" w:hAnsi="Muli"/>
          <w:b/>
          <w:bCs/>
          <w:sz w:val="24"/>
          <w:szCs w:val="24"/>
        </w:rPr>
      </w:pPr>
      <w:r w:rsidRPr="00D837CC">
        <w:rPr>
          <w:rFonts w:ascii="Muli" w:hAnsi="Muli"/>
          <w:b/>
          <w:bCs/>
          <w:sz w:val="24"/>
          <w:szCs w:val="24"/>
        </w:rPr>
        <w:t>Outcomes and/or stories which demonstrate the impact of your regional program:</w:t>
      </w:r>
    </w:p>
    <w:p w14:paraId="388F7B0D" w14:textId="77777777" w:rsidR="00541B23" w:rsidRPr="00D837CC" w:rsidRDefault="00541B23" w:rsidP="00541B23">
      <w:pPr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Use this section to help us tell the story of the impact of your regional program.</w:t>
      </w:r>
    </w:p>
    <w:p w14:paraId="73707A36" w14:textId="77777777" w:rsidR="00541B23" w:rsidRPr="00D837CC" w:rsidRDefault="00541B23" w:rsidP="00541B2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Number of Families served:</w:t>
      </w:r>
    </w:p>
    <w:p w14:paraId="3D0D5750" w14:textId="77777777" w:rsidR="00541B23" w:rsidRPr="00D837CC" w:rsidRDefault="00541B23" w:rsidP="00541B2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Survey results:</w:t>
      </w:r>
    </w:p>
    <w:p w14:paraId="43DB6EE8" w14:textId="77777777" w:rsidR="00541B23" w:rsidRPr="00D837CC" w:rsidRDefault="00541B23" w:rsidP="00541B2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Feedback from parent, youth, or community partner:</w:t>
      </w:r>
    </w:p>
    <w:p w14:paraId="543A81C3" w14:textId="77777777" w:rsidR="00541B23" w:rsidRPr="00D837CC" w:rsidRDefault="00541B23" w:rsidP="00541B2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 xml:space="preserve">MDT outcomes: </w:t>
      </w:r>
    </w:p>
    <w:p w14:paraId="6390FA9E" w14:textId="77777777" w:rsidR="00541B23" w:rsidRPr="00D837CC" w:rsidRDefault="00541B23" w:rsidP="00541B2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 xml:space="preserve">Trainings &amp; consultations: </w:t>
      </w:r>
    </w:p>
    <w:p w14:paraId="4BEB6500" w14:textId="77777777" w:rsidR="00541B23" w:rsidRPr="00D837CC" w:rsidRDefault="00541B23" w:rsidP="00541B2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Highlight any community/outreach events in your region:</w:t>
      </w:r>
    </w:p>
    <w:p w14:paraId="7837844C" w14:textId="3CA31F47" w:rsidR="00F913A5" w:rsidRPr="00D837CC" w:rsidRDefault="00F913A5" w:rsidP="00F913A5">
      <w:pPr>
        <w:rPr>
          <w:rFonts w:ascii="Muli" w:hAnsi="Muli"/>
          <w:b/>
          <w:bCs/>
          <w:sz w:val="24"/>
          <w:szCs w:val="24"/>
        </w:rPr>
      </w:pPr>
      <w:r w:rsidRPr="00D837CC">
        <w:rPr>
          <w:rFonts w:ascii="Muli" w:hAnsi="Muli"/>
          <w:b/>
          <w:bCs/>
          <w:sz w:val="24"/>
          <w:szCs w:val="24"/>
        </w:rPr>
        <w:t>Challenges and lessons learned:</w:t>
      </w:r>
    </w:p>
    <w:p w14:paraId="4BA3F9E3" w14:textId="77777777" w:rsidR="008B4D7C" w:rsidRPr="00D837CC" w:rsidRDefault="008B4D7C" w:rsidP="008B4D7C">
      <w:pPr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 xml:space="preserve">Use this section to capture any themes or challenges you have identified in the implementation. </w:t>
      </w:r>
    </w:p>
    <w:p w14:paraId="6CB65C81" w14:textId="77777777" w:rsidR="008B4D7C" w:rsidRPr="00D837CC" w:rsidRDefault="008B4D7C" w:rsidP="008B4D7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Provider Capacity:</w:t>
      </w:r>
    </w:p>
    <w:p w14:paraId="2B07AF29" w14:textId="77777777" w:rsidR="008B4D7C" w:rsidRPr="00D837CC" w:rsidRDefault="008B4D7C" w:rsidP="008B4D7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Training needs for specific populations:</w:t>
      </w:r>
    </w:p>
    <w:p w14:paraId="60D779C1" w14:textId="77777777" w:rsidR="008B4D7C" w:rsidRPr="00D837CC" w:rsidRDefault="008B4D7C" w:rsidP="008B4D7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Muli" w:hAnsi="Muli"/>
          <w:sz w:val="24"/>
          <w:szCs w:val="24"/>
        </w:rPr>
      </w:pPr>
      <w:r w:rsidRPr="00D837CC">
        <w:rPr>
          <w:rFonts w:ascii="Muli" w:hAnsi="Muli"/>
          <w:sz w:val="24"/>
          <w:szCs w:val="24"/>
        </w:rPr>
        <w:t>Other challenges:</w:t>
      </w:r>
    </w:p>
    <w:sectPr w:rsidR="008B4D7C" w:rsidRPr="00D837CC" w:rsidSect="005A66B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64" w:right="864" w:bottom="864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EA7C" w14:textId="77777777" w:rsidR="000047E4" w:rsidRDefault="000047E4" w:rsidP="004650C3">
      <w:r>
        <w:separator/>
      </w:r>
    </w:p>
  </w:endnote>
  <w:endnote w:type="continuationSeparator" w:id="0">
    <w:p w14:paraId="2003249A" w14:textId="77777777" w:rsidR="000047E4" w:rsidRDefault="000047E4" w:rsidP="004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5BB2" w14:textId="77777777" w:rsidR="001A5A54" w:rsidRDefault="00000000" w:rsidP="00D70D13">
    <w:pPr>
      <w:pStyle w:val="Footer"/>
      <w:spacing w:after="120"/>
      <w:jc w:val="center"/>
    </w:pPr>
    <w:sdt>
      <w:sdtPr>
        <w:id w:val="-905470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5A54">
          <w:fldChar w:fldCharType="begin"/>
        </w:r>
        <w:r w:rsidR="001A5A54">
          <w:instrText xml:space="preserve"> PAGE   \* MERGEFORMAT </w:instrText>
        </w:r>
        <w:r w:rsidR="001A5A54">
          <w:fldChar w:fldCharType="separate"/>
        </w:r>
        <w:r w:rsidR="001A5A54">
          <w:rPr>
            <w:noProof/>
          </w:rPr>
          <w:t>2</w:t>
        </w:r>
        <w:r w:rsidR="001A5A5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32A6" w14:textId="2DCF02E2" w:rsidR="001A5A54" w:rsidRPr="002470D4" w:rsidRDefault="001A5A54" w:rsidP="005F672D">
    <w:pPr>
      <w:pStyle w:val="ListBullet"/>
      <w:numPr>
        <w:ilvl w:val="0"/>
        <w:numId w:val="0"/>
      </w:numPr>
      <w:tabs>
        <w:tab w:val="center" w:pos="5310"/>
        <w:tab w:val="right" w:pos="10440"/>
      </w:tabs>
      <w:ind w:left="360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Revised </w:t>
    </w:r>
    <w:proofErr w:type="gramStart"/>
    <w:r>
      <w:rPr>
        <w:i/>
        <w:sz w:val="20"/>
        <w:szCs w:val="20"/>
      </w:rPr>
      <w:t>0</w:t>
    </w:r>
    <w:r w:rsidR="00D837CC">
      <w:rPr>
        <w:i/>
        <w:sz w:val="20"/>
        <w:szCs w:val="20"/>
      </w:rPr>
      <w:t>6</w:t>
    </w:r>
    <w:r>
      <w:rPr>
        <w:i/>
        <w:sz w:val="20"/>
        <w:szCs w:val="20"/>
      </w:rPr>
      <w:t>/1</w:t>
    </w:r>
    <w:r w:rsidR="00235AF3">
      <w:rPr>
        <w:i/>
        <w:sz w:val="20"/>
        <w:szCs w:val="20"/>
      </w:rPr>
      <w:t>3</w:t>
    </w:r>
    <w:r>
      <w:rPr>
        <w:i/>
        <w:sz w:val="20"/>
        <w:szCs w:val="20"/>
      </w:rPr>
      <w:t>/202</w:t>
    </w:r>
    <w:r w:rsidR="007C7C32">
      <w:rPr>
        <w:i/>
        <w:sz w:val="20"/>
        <w:szCs w:val="20"/>
      </w:rPr>
      <w:t>3</w:t>
    </w:r>
    <w:proofErr w:type="gramEnd"/>
  </w:p>
  <w:p w14:paraId="5B1CB4B6" w14:textId="79F22F35" w:rsidR="001A5A54" w:rsidRDefault="00000000" w:rsidP="00D70D13">
    <w:pPr>
      <w:pStyle w:val="Footer"/>
      <w:spacing w:after="120"/>
      <w:jc w:val="center"/>
    </w:pPr>
    <w:sdt>
      <w:sdtPr>
        <w:id w:val="-750733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5A54">
          <w:fldChar w:fldCharType="begin"/>
        </w:r>
        <w:r w:rsidR="001A5A54">
          <w:instrText xml:space="preserve"> PAGE   \* MERGEFORMAT </w:instrText>
        </w:r>
        <w:r w:rsidR="001A5A54">
          <w:fldChar w:fldCharType="separate"/>
        </w:r>
        <w:r w:rsidR="001A5A54">
          <w:rPr>
            <w:noProof/>
          </w:rPr>
          <w:t>1</w:t>
        </w:r>
        <w:r w:rsidR="001A5A5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7C38" w14:textId="77777777" w:rsidR="000047E4" w:rsidRDefault="000047E4" w:rsidP="004650C3">
      <w:r>
        <w:separator/>
      </w:r>
    </w:p>
  </w:footnote>
  <w:footnote w:type="continuationSeparator" w:id="0">
    <w:p w14:paraId="0716CF3F" w14:textId="77777777" w:rsidR="000047E4" w:rsidRDefault="000047E4" w:rsidP="004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6BA5" w14:textId="77777777" w:rsidR="001A5A54" w:rsidRDefault="001A5A54" w:rsidP="007346BB">
    <w:pPr>
      <w:pStyle w:val="Header"/>
      <w:jc w:val="right"/>
    </w:pPr>
    <w:r>
      <w:rPr>
        <w:noProof/>
      </w:rPr>
      <w:drawing>
        <wp:inline distT="0" distB="0" distL="0" distR="0" wp14:anchorId="507F1442" wp14:editId="3639148C">
          <wp:extent cx="1290459" cy="219075"/>
          <wp:effectExtent l="0" t="0" r="5080" b="0"/>
          <wp:docPr id="9" name="Picture 9" descr="Washington State Health Care Authority logo" title="Washington State Health Care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A New Logo 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749" cy="22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DDF2" w14:textId="77777777" w:rsidR="001A5A54" w:rsidRDefault="001A5A54" w:rsidP="004650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62044" wp14:editId="1FA0AFA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656832" cy="731520"/>
          <wp:effectExtent l="0" t="0" r="0" b="0"/>
          <wp:wrapNone/>
          <wp:docPr id="10" name="Picture 10" descr="Background graphic" title="Backgroun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A Swoo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F82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307EC"/>
    <w:multiLevelType w:val="multilevel"/>
    <w:tmpl w:val="CB7E1B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5310" w:hanging="72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361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2640D0"/>
    <w:multiLevelType w:val="hybridMultilevel"/>
    <w:tmpl w:val="D4E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621"/>
    <w:multiLevelType w:val="hybridMultilevel"/>
    <w:tmpl w:val="AD4C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C84"/>
    <w:multiLevelType w:val="hybridMultilevel"/>
    <w:tmpl w:val="C7520ECC"/>
    <w:lvl w:ilvl="0" w:tplc="1DF255B2">
      <w:start w:val="1"/>
      <w:numFmt w:val="decimal"/>
      <w:pStyle w:val="ListParagraph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5689"/>
    <w:multiLevelType w:val="hybridMultilevel"/>
    <w:tmpl w:val="2B12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77E2A"/>
    <w:multiLevelType w:val="hybridMultilevel"/>
    <w:tmpl w:val="D96A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410A"/>
    <w:multiLevelType w:val="hybridMultilevel"/>
    <w:tmpl w:val="E2D2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152180">
    <w:abstractNumId w:val="4"/>
  </w:num>
  <w:num w:numId="2" w16cid:durableId="1696612533">
    <w:abstractNumId w:val="6"/>
  </w:num>
  <w:num w:numId="3" w16cid:durableId="1648434741">
    <w:abstractNumId w:val="0"/>
  </w:num>
  <w:num w:numId="4" w16cid:durableId="206720680">
    <w:abstractNumId w:val="1"/>
  </w:num>
  <w:num w:numId="5" w16cid:durableId="1436751959">
    <w:abstractNumId w:val="2"/>
  </w:num>
  <w:num w:numId="6" w16cid:durableId="55591784">
    <w:abstractNumId w:val="5"/>
  </w:num>
  <w:num w:numId="7" w16cid:durableId="775056047">
    <w:abstractNumId w:val="7"/>
  </w:num>
  <w:num w:numId="8" w16cid:durableId="207546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BE"/>
    <w:rsid w:val="00001DE0"/>
    <w:rsid w:val="000047E4"/>
    <w:rsid w:val="000178CA"/>
    <w:rsid w:val="00023F7F"/>
    <w:rsid w:val="0002469B"/>
    <w:rsid w:val="000325E8"/>
    <w:rsid w:val="00035C0E"/>
    <w:rsid w:val="00064A5C"/>
    <w:rsid w:val="000A082C"/>
    <w:rsid w:val="000E7AB9"/>
    <w:rsid w:val="001101FF"/>
    <w:rsid w:val="0015166E"/>
    <w:rsid w:val="00164E2D"/>
    <w:rsid w:val="001754BA"/>
    <w:rsid w:val="0017553A"/>
    <w:rsid w:val="0017740A"/>
    <w:rsid w:val="001901C3"/>
    <w:rsid w:val="00192FD8"/>
    <w:rsid w:val="001A3714"/>
    <w:rsid w:val="001A5A54"/>
    <w:rsid w:val="001B17BE"/>
    <w:rsid w:val="001B3BF2"/>
    <w:rsid w:val="001C2268"/>
    <w:rsid w:val="001D7CAE"/>
    <w:rsid w:val="001E459F"/>
    <w:rsid w:val="0021607B"/>
    <w:rsid w:val="002337F2"/>
    <w:rsid w:val="00235AF3"/>
    <w:rsid w:val="002470D4"/>
    <w:rsid w:val="0027485A"/>
    <w:rsid w:val="002966F0"/>
    <w:rsid w:val="002A0B70"/>
    <w:rsid w:val="002D148E"/>
    <w:rsid w:val="002F0A11"/>
    <w:rsid w:val="0030231F"/>
    <w:rsid w:val="003164E8"/>
    <w:rsid w:val="00345BC4"/>
    <w:rsid w:val="00371C17"/>
    <w:rsid w:val="00376195"/>
    <w:rsid w:val="003A62FA"/>
    <w:rsid w:val="003B1FD2"/>
    <w:rsid w:val="003D4136"/>
    <w:rsid w:val="003E001E"/>
    <w:rsid w:val="003E1042"/>
    <w:rsid w:val="003F5331"/>
    <w:rsid w:val="004147E5"/>
    <w:rsid w:val="004218D4"/>
    <w:rsid w:val="00434975"/>
    <w:rsid w:val="00447D40"/>
    <w:rsid w:val="004527CB"/>
    <w:rsid w:val="00455B27"/>
    <w:rsid w:val="00455E8A"/>
    <w:rsid w:val="004650C3"/>
    <w:rsid w:val="00465746"/>
    <w:rsid w:val="0048019A"/>
    <w:rsid w:val="0048150C"/>
    <w:rsid w:val="0048417E"/>
    <w:rsid w:val="004A48DE"/>
    <w:rsid w:val="004B2CB1"/>
    <w:rsid w:val="004E0E68"/>
    <w:rsid w:val="004E415E"/>
    <w:rsid w:val="004E7D83"/>
    <w:rsid w:val="005214D7"/>
    <w:rsid w:val="00541B23"/>
    <w:rsid w:val="005447C5"/>
    <w:rsid w:val="00562849"/>
    <w:rsid w:val="00575F04"/>
    <w:rsid w:val="00593387"/>
    <w:rsid w:val="0059621B"/>
    <w:rsid w:val="005A66B3"/>
    <w:rsid w:val="005A7FCE"/>
    <w:rsid w:val="005C1688"/>
    <w:rsid w:val="005C1BC4"/>
    <w:rsid w:val="005F672D"/>
    <w:rsid w:val="006004EF"/>
    <w:rsid w:val="00606692"/>
    <w:rsid w:val="006262DD"/>
    <w:rsid w:val="006475D8"/>
    <w:rsid w:val="00661551"/>
    <w:rsid w:val="00683911"/>
    <w:rsid w:val="006B329E"/>
    <w:rsid w:val="006C5753"/>
    <w:rsid w:val="006E42EC"/>
    <w:rsid w:val="006F7C2F"/>
    <w:rsid w:val="0070774E"/>
    <w:rsid w:val="00715DF3"/>
    <w:rsid w:val="007170E5"/>
    <w:rsid w:val="007346BB"/>
    <w:rsid w:val="00735DB7"/>
    <w:rsid w:val="00742209"/>
    <w:rsid w:val="00746C6F"/>
    <w:rsid w:val="00751EF8"/>
    <w:rsid w:val="00755812"/>
    <w:rsid w:val="00766103"/>
    <w:rsid w:val="007856DC"/>
    <w:rsid w:val="007C017F"/>
    <w:rsid w:val="007C1CCB"/>
    <w:rsid w:val="007C7C32"/>
    <w:rsid w:val="007E0938"/>
    <w:rsid w:val="007E2C35"/>
    <w:rsid w:val="007F1DE8"/>
    <w:rsid w:val="007F6481"/>
    <w:rsid w:val="0081066E"/>
    <w:rsid w:val="00825A8D"/>
    <w:rsid w:val="00853EC5"/>
    <w:rsid w:val="00867248"/>
    <w:rsid w:val="00897F75"/>
    <w:rsid w:val="008A3D93"/>
    <w:rsid w:val="008B1218"/>
    <w:rsid w:val="008B4D7C"/>
    <w:rsid w:val="008C4B41"/>
    <w:rsid w:val="008D227C"/>
    <w:rsid w:val="008D22A6"/>
    <w:rsid w:val="008D348A"/>
    <w:rsid w:val="008D3E2C"/>
    <w:rsid w:val="008E0239"/>
    <w:rsid w:val="008F7C51"/>
    <w:rsid w:val="0098393A"/>
    <w:rsid w:val="009A191D"/>
    <w:rsid w:val="009C5FAE"/>
    <w:rsid w:val="009D63C0"/>
    <w:rsid w:val="00A01B78"/>
    <w:rsid w:val="00A369B7"/>
    <w:rsid w:val="00A406B3"/>
    <w:rsid w:val="00A65D64"/>
    <w:rsid w:val="00A75491"/>
    <w:rsid w:val="00A76E58"/>
    <w:rsid w:val="00AB6885"/>
    <w:rsid w:val="00AD1159"/>
    <w:rsid w:val="00AE6CC8"/>
    <w:rsid w:val="00AF26EB"/>
    <w:rsid w:val="00B05A91"/>
    <w:rsid w:val="00B33846"/>
    <w:rsid w:val="00B75E46"/>
    <w:rsid w:val="00B825C4"/>
    <w:rsid w:val="00B863F1"/>
    <w:rsid w:val="00B91BFE"/>
    <w:rsid w:val="00BA616D"/>
    <w:rsid w:val="00C11C2C"/>
    <w:rsid w:val="00C21E53"/>
    <w:rsid w:val="00C35CC1"/>
    <w:rsid w:val="00C5552E"/>
    <w:rsid w:val="00CB539E"/>
    <w:rsid w:val="00CB54F9"/>
    <w:rsid w:val="00CB6C8B"/>
    <w:rsid w:val="00D0632E"/>
    <w:rsid w:val="00D30CC4"/>
    <w:rsid w:val="00D31FDE"/>
    <w:rsid w:val="00D53161"/>
    <w:rsid w:val="00D663B3"/>
    <w:rsid w:val="00D70D13"/>
    <w:rsid w:val="00D714D2"/>
    <w:rsid w:val="00D735B2"/>
    <w:rsid w:val="00D77DA3"/>
    <w:rsid w:val="00D837CC"/>
    <w:rsid w:val="00D96A45"/>
    <w:rsid w:val="00DA7E73"/>
    <w:rsid w:val="00DB152F"/>
    <w:rsid w:val="00DD2C69"/>
    <w:rsid w:val="00E078FD"/>
    <w:rsid w:val="00E25D1D"/>
    <w:rsid w:val="00E72104"/>
    <w:rsid w:val="00E721B8"/>
    <w:rsid w:val="00E76DB8"/>
    <w:rsid w:val="00E95611"/>
    <w:rsid w:val="00E96359"/>
    <w:rsid w:val="00E97476"/>
    <w:rsid w:val="00EA2425"/>
    <w:rsid w:val="00EB7BF9"/>
    <w:rsid w:val="00EB7E5E"/>
    <w:rsid w:val="00EC6538"/>
    <w:rsid w:val="00F778E3"/>
    <w:rsid w:val="00F830A7"/>
    <w:rsid w:val="00F913A5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C3394"/>
  <w15:docId w15:val="{AE99BDA0-0550-4D5A-B95D-40C1FED2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C3"/>
    <w:pPr>
      <w:spacing w:line="240" w:lineRule="exact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A91"/>
    <w:pPr>
      <w:spacing w:before="240" w:after="120" w:line="280" w:lineRule="exact"/>
      <w:outlineLvl w:val="0"/>
    </w:pPr>
    <w:rPr>
      <w:rFonts w:ascii="Tahoma" w:hAnsi="Tahoma" w:cs="Tahoma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5A91"/>
    <w:pPr>
      <w:keepNext/>
      <w:keepLines/>
      <w:spacing w:before="40" w:after="60"/>
      <w:outlineLvl w:val="1"/>
    </w:pPr>
    <w:rPr>
      <w:rFonts w:eastAsiaTheme="majorEastAs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3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632E"/>
    <w:pPr>
      <w:spacing w:before="240" w:after="60" w:line="240" w:lineRule="auto"/>
      <w:ind w:left="3618" w:hanging="1008"/>
      <w:outlineLvl w:val="4"/>
    </w:pPr>
    <w:rPr>
      <w:rFonts w:ascii="Arial" w:eastAsia="Calibri" w:hAnsi="Arial" w:cs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632E"/>
    <w:pPr>
      <w:tabs>
        <w:tab w:val="left" w:pos="5760"/>
      </w:tabs>
      <w:spacing w:before="240" w:after="60" w:line="240" w:lineRule="auto"/>
      <w:ind w:left="1152" w:hanging="1152"/>
      <w:outlineLvl w:val="5"/>
    </w:pPr>
    <w:rPr>
      <w:rFonts w:ascii="Arial" w:eastAsia="Calibri" w:hAnsi="Arial" w:cs="Arial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632E"/>
    <w:pPr>
      <w:spacing w:before="240" w:after="60" w:line="240" w:lineRule="auto"/>
      <w:ind w:left="1296" w:hanging="1296"/>
      <w:outlineLvl w:val="6"/>
    </w:pPr>
    <w:rPr>
      <w:rFonts w:ascii="Times New Roman" w:eastAsia="Calibri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632E"/>
    <w:pPr>
      <w:keepNext/>
      <w:tabs>
        <w:tab w:val="center" w:pos="4680"/>
      </w:tabs>
      <w:suppressAutoHyphens/>
      <w:spacing w:after="0" w:line="240" w:lineRule="auto"/>
      <w:ind w:left="1440" w:hanging="1440"/>
      <w:jc w:val="center"/>
      <w:outlineLvl w:val="7"/>
    </w:pPr>
    <w:rPr>
      <w:rFonts w:ascii="Arial" w:eastAsia="Calibri" w:hAnsi="Arial" w:cs="Times New Roman"/>
      <w:b/>
      <w:sz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632E"/>
    <w:pPr>
      <w:spacing w:before="240" w:after="60" w:line="240" w:lineRule="auto"/>
      <w:ind w:left="1584" w:hanging="1584"/>
      <w:outlineLvl w:val="8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8A"/>
  </w:style>
  <w:style w:type="paragraph" w:styleId="Footer">
    <w:name w:val="footer"/>
    <w:basedOn w:val="Normal"/>
    <w:link w:val="FooterChar"/>
    <w:uiPriority w:val="99"/>
    <w:unhideWhenUsed/>
    <w:rsid w:val="0045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8A"/>
  </w:style>
  <w:style w:type="paragraph" w:styleId="Title">
    <w:name w:val="Title"/>
    <w:basedOn w:val="Normal"/>
    <w:next w:val="Normal"/>
    <w:link w:val="TitleChar"/>
    <w:uiPriority w:val="10"/>
    <w:qFormat/>
    <w:rsid w:val="00B05A91"/>
    <w:pPr>
      <w:spacing w:before="360" w:after="0" w:line="240" w:lineRule="auto"/>
      <w:contextualSpacing/>
      <w:outlineLvl w:val="0"/>
    </w:pPr>
    <w:rPr>
      <w:rFonts w:eastAsiaTheme="majorEastAsia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05A91"/>
    <w:rPr>
      <w:rFonts w:eastAsiaTheme="majorEastAsia" w:cstheme="minorHAnsi"/>
      <w:b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05A91"/>
    <w:rPr>
      <w:rFonts w:ascii="Tahoma" w:hAnsi="Tahoma" w:cs="Tahoma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5A91"/>
    <w:rPr>
      <w:rFonts w:eastAsiaTheme="majorEastAsia"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7CAE"/>
    <w:pPr>
      <w:numPr>
        <w:numId w:val="1"/>
      </w:numPr>
      <w:spacing w:after="0" w:line="260" w:lineRule="exact"/>
      <w:ind w:left="720"/>
    </w:pPr>
    <w:rPr>
      <w:sz w:val="23"/>
      <w:szCs w:val="23"/>
    </w:rPr>
  </w:style>
  <w:style w:type="paragraph" w:styleId="ListBullet">
    <w:name w:val="List Bullet"/>
    <w:basedOn w:val="Normal"/>
    <w:uiPriority w:val="99"/>
    <w:unhideWhenUsed/>
    <w:rsid w:val="002470D4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C1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F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30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3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0632E"/>
    <w:rPr>
      <w:rFonts w:ascii="Arial" w:eastAsia="Calibri" w:hAnsi="Arial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D0632E"/>
    <w:rPr>
      <w:rFonts w:ascii="Arial" w:eastAsia="Calibri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D0632E"/>
    <w:rPr>
      <w:rFonts w:ascii="Times New Roman" w:eastAsia="Calibri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D0632E"/>
    <w:rPr>
      <w:rFonts w:ascii="Arial" w:eastAsia="Calibri" w:hAnsi="Arial" w:cs="Times New Roman"/>
      <w:b/>
      <w:sz w:val="56"/>
    </w:rPr>
  </w:style>
  <w:style w:type="character" w:customStyle="1" w:styleId="Heading9Char">
    <w:name w:val="Heading 9 Char"/>
    <w:basedOn w:val="DefaultParagraphFont"/>
    <w:link w:val="Heading9"/>
    <w:uiPriority w:val="9"/>
    <w:rsid w:val="00D0632E"/>
    <w:rPr>
      <w:rFonts w:ascii="Arial" w:eastAsia="Calibri" w:hAnsi="Arial" w:cs="Times New Roman"/>
    </w:rPr>
  </w:style>
  <w:style w:type="table" w:styleId="GridTable4-Accent5">
    <w:name w:val="Grid Table 4 Accent 5"/>
    <w:basedOn w:val="TableNormal"/>
    <w:uiPriority w:val="49"/>
    <w:rsid w:val="00D063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96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191D"/>
    <w:pPr>
      <w:spacing w:after="0" w:line="240" w:lineRule="auto"/>
    </w:pPr>
    <w:rPr>
      <w:rFonts w:cs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801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683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3911"/>
    <w:pPr>
      <w:widowControl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911"/>
    <w:rPr>
      <w:rFonts w:ascii="Arial" w:eastAsia="Calibri" w:hAnsi="Arial" w:cs="Times New Roman"/>
    </w:rPr>
  </w:style>
  <w:style w:type="paragraph" w:styleId="NoSpacing">
    <w:name w:val="No Spacing"/>
    <w:uiPriority w:val="1"/>
    <w:qFormat/>
    <w:rsid w:val="00F91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a.wa.gov/billers-providers-partners/programs-and-services/model-managed-care-contra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3" ma:contentTypeDescription="Create a new document." ma:contentTypeScope="" ma:versionID="bb5259ea7d64f9d0f2a04bc291bf6d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a2b996689365e51a897e6abd9218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F54B4-9E56-49CC-9904-559A6A2D8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06D24-CDC5-4ED2-B370-46B181FC18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54A20-AB29-4AED-8679-0E687F47D1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3221CE-0713-484F-9AEA-3FB3CAE5A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Behavioral Health Navigator Quarterly Report</vt:lpstr>
    </vt:vector>
  </TitlesOfParts>
  <Company>WA State Health Care Authority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Behavioral Health Navigator Quarterly Report</dc:title>
  <dc:subject/>
  <dc:creator>WA State Health Care Authority</dc:creator>
  <cp:keywords/>
  <dc:description/>
  <cp:lastModifiedBy>Schuler, Vanessa  (HCA)</cp:lastModifiedBy>
  <cp:revision>7</cp:revision>
  <cp:lastPrinted>2017-10-24T15:16:00Z</cp:lastPrinted>
  <dcterms:created xsi:type="dcterms:W3CDTF">2023-06-13T23:03:00Z</dcterms:created>
  <dcterms:modified xsi:type="dcterms:W3CDTF">2023-08-09T15:22:00Z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2021-12-14T23:02:04Z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c43343d8-d40d-4159-a3ee-5835417b90b3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0x01010042D70AD4CA126341B5EF876D28E7A21F</vt:lpwstr>
  </property>
  <property fmtid="{D5CDD505-2E9C-101B-9397-08002B2CF9AE}" pid="10" name="_dlc_DocIdItemGuid">
    <vt:lpwstr>82ba73d7-596f-421f-b402-662135187b9a</vt:lpwstr>
  </property>
</Properties>
</file>