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B23654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23396592">
            <wp:extent cx="1395413" cy="3267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5264FE5D" w14:textId="3CC9E400" w:rsidR="00FF3259" w:rsidRDefault="008E059C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 w:rsidR="00E83959">
        <w:rPr>
          <w:b/>
          <w:color w:val="F3724A"/>
          <w:sz w:val="28"/>
          <w:szCs w:val="28"/>
        </w:rPr>
        <w:t>April</w:t>
      </w:r>
      <w:r w:rsidR="005C05EC">
        <w:rPr>
          <w:b/>
          <w:color w:val="F3724A"/>
          <w:sz w:val="28"/>
          <w:szCs w:val="28"/>
        </w:rPr>
        <w:t xml:space="preserve"> </w:t>
      </w:r>
      <w:r>
        <w:rPr>
          <w:b/>
          <w:color w:val="F3724A"/>
          <w:sz w:val="28"/>
          <w:szCs w:val="28"/>
        </w:rPr>
        <w:t>“</w:t>
      </w:r>
      <w:r w:rsidR="00E83959">
        <w:rPr>
          <w:b/>
          <w:color w:val="F3724A"/>
          <w:sz w:val="28"/>
          <w:szCs w:val="28"/>
        </w:rPr>
        <w:t>Stress Awareness Month</w:t>
      </w:r>
      <w:r>
        <w:rPr>
          <w:b/>
          <w:color w:val="F3724A"/>
          <w:sz w:val="28"/>
          <w:szCs w:val="28"/>
        </w:rPr>
        <w:t>” Micro Campaign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p w14:paraId="3EECD1CA" w14:textId="087D0A4B" w:rsidR="00FF3259" w:rsidRPr="008E059C" w:rsidRDefault="00B23654">
      <w:pPr>
        <w:widowControl w:val="0"/>
        <w:rPr>
          <w:color w:val="3C4043"/>
          <w:sz w:val="24"/>
          <w:szCs w:val="24"/>
        </w:rPr>
      </w:pPr>
      <w:r>
        <w:rPr>
          <w:color w:val="3C4043"/>
          <w:sz w:val="24"/>
          <w:szCs w:val="24"/>
        </w:rPr>
        <w:t xml:space="preserve">These copy blurbs are useful for employee emails, employee newsletters, social media channels and other company channels. The copy is also useful if introducing and supplementing the flier. </w:t>
      </w:r>
    </w:p>
    <w:tbl>
      <w:tblPr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820"/>
      </w:tblGrid>
      <w:tr w:rsidR="00FF3259" w14:paraId="0BD64C8F" w14:textId="77777777">
        <w:trPr>
          <w:trHeight w:val="360"/>
        </w:trPr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3724A"/>
              <w:righ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90089" w14:textId="7FC90E95" w:rsidR="00FF3259" w:rsidRDefault="00FF3259">
            <w:pPr>
              <w:widowControl w:val="0"/>
              <w:rPr>
                <w:color w:val="F3724A"/>
                <w:sz w:val="24"/>
                <w:szCs w:val="24"/>
              </w:rPr>
            </w:pPr>
          </w:p>
        </w:tc>
      </w:tr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97A904" w14:textId="2FAC2451" w:rsidR="005C05E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Title/Subject line: </w:t>
            </w:r>
            <w:r w:rsidR="00E83959">
              <w:rPr>
                <w:rFonts w:ascii="Arial" w:hAnsi="Arial" w:cs="Arial"/>
                <w:b/>
                <w:bCs/>
                <w:color w:val="000000"/>
              </w:rPr>
              <w:t>Overcome stress one breath at a time.</w:t>
            </w:r>
          </w:p>
          <w:p w14:paraId="02D8ACFF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9167185" w14:textId="04119179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B84171">
              <w:rPr>
                <w:bCs/>
                <w:sz w:val="24"/>
                <w:szCs w:val="24"/>
              </w:rPr>
              <w:t>Learn about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84171">
              <w:rPr>
                <w:bCs/>
                <w:sz w:val="24"/>
                <w:szCs w:val="24"/>
              </w:rPr>
              <w:t>the</w:t>
            </w:r>
            <w:r w:rsidRPr="00A6542B">
              <w:rPr>
                <w:bCs/>
                <w:sz w:val="24"/>
                <w:szCs w:val="24"/>
              </w:rPr>
              <w:t xml:space="preserve"> diabetes prevention program powered by Omada</w:t>
            </w:r>
            <w:r w:rsidRPr="002778D5">
              <w:rPr>
                <w:sz w:val="24"/>
                <w:szCs w:val="24"/>
                <w:vertAlign w:val="superscript"/>
              </w:rPr>
              <w:t>®</w:t>
            </w:r>
            <w:r>
              <w:rPr>
                <w:bCs/>
                <w:sz w:val="24"/>
                <w:szCs w:val="24"/>
              </w:rPr>
              <w:t>.</w:t>
            </w:r>
          </w:p>
          <w:p w14:paraId="23AFF96F" w14:textId="77777777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  <w:p w14:paraId="573C423B" w14:textId="16F85B41" w:rsidR="008E059C" w:rsidRPr="008E059C" w:rsidRDefault="008E059C" w:rsidP="008E05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E059C">
              <w:rPr>
                <w:b/>
                <w:sz w:val="24"/>
                <w:szCs w:val="24"/>
              </w:rPr>
              <w:t>Body Copy:</w:t>
            </w:r>
          </w:p>
          <w:p w14:paraId="11984186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D8CD233" w14:textId="50D182D3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8E059C">
              <w:rPr>
                <w:rFonts w:ascii="Arial" w:hAnsi="Arial" w:cs="Arial"/>
                <w:b/>
                <w:bCs/>
                <w:noProof/>
                <w:color w:val="000000"/>
                <w:lang w:val="en"/>
              </w:rPr>
              <w:drawing>
                <wp:inline distT="0" distB="0" distL="0" distR="0" wp14:anchorId="17707C76" wp14:editId="68A58FBB">
                  <wp:extent cx="6184900" cy="1645920"/>
                  <wp:effectExtent l="0" t="0" r="0" b="5080"/>
                  <wp:docPr id="26" name="Google Shape;26;p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oogle Shape;26;p3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b="25431"/>
                          <a:stretch/>
                        </pic:blipFill>
                        <pic:spPr bwMode="auto">
                          <a:xfrm>
                            <a:off x="0" y="0"/>
                            <a:ext cx="61849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5AB82B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4C1F979" w14:textId="3E68B0FD" w:rsidR="00E83959" w:rsidRPr="005C05EC" w:rsidRDefault="00E8395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Use deeper breathing to reduce stress and feel better.</w:t>
            </w:r>
          </w:p>
          <w:p w14:paraId="27BB7661" w14:textId="36E1313A" w:rsidR="005C05EC" w:rsidRPr="001D006E" w:rsidRDefault="00E8395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Studies show that practicing deep, controlled breathing slows your heart rate and can calm your feelings to help reduce stress and depression</w:t>
            </w:r>
            <w:r w:rsidR="001D006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It even helps increase alertness, </w:t>
            </w:r>
            <w:proofErr w:type="gramStart"/>
            <w:r>
              <w:rPr>
                <w:rFonts w:ascii="Arial" w:hAnsi="Arial" w:cs="Arial"/>
                <w:color w:val="000000"/>
              </w:rPr>
              <w:t>improve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sleep</w:t>
            </w:r>
            <w:r w:rsidR="009D094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and boost your immune system. </w:t>
            </w:r>
            <w:r w:rsidR="00EB4311">
              <w:rPr>
                <w:rFonts w:ascii="Arial" w:hAnsi="Arial" w:cs="Arial"/>
                <w:color w:val="000000"/>
              </w:rPr>
              <w:t xml:space="preserve">With </w:t>
            </w:r>
            <w:r w:rsidR="00BC4BFE">
              <w:rPr>
                <w:rFonts w:ascii="Arial" w:hAnsi="Arial" w:cs="Arial"/>
                <w:color w:val="000000"/>
              </w:rPr>
              <w:t>the</w:t>
            </w:r>
            <w:r w:rsidR="00EB4311">
              <w:rPr>
                <w:rFonts w:ascii="Arial" w:hAnsi="Arial" w:cs="Arial"/>
                <w:color w:val="000000"/>
              </w:rPr>
              <w:t xml:space="preserve"> diabetes prevention program </w:t>
            </w:r>
            <w:r w:rsidR="00BC4BFE">
              <w:rPr>
                <w:rFonts w:ascii="Arial" w:hAnsi="Arial" w:cs="Arial"/>
                <w:color w:val="000000"/>
              </w:rPr>
              <w:t xml:space="preserve">(DPP) </w:t>
            </w:r>
            <w:r w:rsidR="00EB4311">
              <w:rPr>
                <w:rFonts w:ascii="Arial" w:hAnsi="Arial" w:cs="Arial"/>
                <w:color w:val="000000"/>
              </w:rPr>
              <w:t>powered by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D006E">
              <w:rPr>
                <w:rFonts w:ascii="Arial" w:hAnsi="Arial" w:cs="Arial"/>
                <w:color w:val="000000"/>
              </w:rPr>
              <w:t>Omada</w:t>
            </w:r>
            <w:r w:rsidR="001D006E" w:rsidRPr="001D006E">
              <w:rPr>
                <w:rFonts w:ascii="Arial" w:hAnsi="Arial" w:cs="Arial"/>
                <w:color w:val="000000"/>
                <w:vertAlign w:val="superscript"/>
              </w:rPr>
              <w:t>®</w:t>
            </w:r>
            <w:r w:rsidR="00EB4311" w:rsidRPr="00EB4311">
              <w:rPr>
                <w:rFonts w:ascii="Arial" w:hAnsi="Arial" w:cs="Arial"/>
                <w:color w:val="000000"/>
              </w:rPr>
              <w:t>,</w:t>
            </w:r>
            <w:r w:rsidR="00EB431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you will get one-on-one support to help you improve</w:t>
            </w:r>
            <w:r w:rsidR="00BC4BFE">
              <w:rPr>
                <w:rFonts w:ascii="Arial" w:hAnsi="Arial" w:cs="Arial"/>
                <w:color w:val="000000"/>
              </w:rPr>
              <w:t xml:space="preserve"> your</w:t>
            </w:r>
            <w:r>
              <w:rPr>
                <w:rFonts w:ascii="Arial" w:hAnsi="Arial" w:cs="Arial"/>
                <w:color w:val="000000"/>
              </w:rPr>
              <w:t xml:space="preserve"> overall health.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3D094551" w:rsidR="002E00DA" w:rsidRDefault="00E8395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 steps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deeper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breathing</w:t>
            </w:r>
            <w:r w:rsidR="002E00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18C6CFFA" w14:textId="77777777" w:rsidR="002E00DA" w:rsidRPr="002E00DA" w:rsidRDefault="002E00DA" w:rsidP="005C05EC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6EB162D6" w14:textId="272A7E5E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1. </w:t>
            </w:r>
            <w:r w:rsidR="00E83959" w:rsidRPr="00E83959">
              <w:rPr>
                <w:rFonts w:ascii="Arial" w:hAnsi="Arial" w:cs="Arial"/>
                <w:color w:val="000000"/>
              </w:rPr>
              <w:t xml:space="preserve">Relax </w:t>
            </w:r>
            <w:r w:rsidR="00E83959">
              <w:rPr>
                <w:rFonts w:ascii="Arial" w:hAnsi="Arial" w:cs="Arial"/>
                <w:color w:val="000000"/>
              </w:rPr>
              <w:t>your body. Find somewhere to sit or lie down comfortably.</w:t>
            </w:r>
          </w:p>
          <w:p w14:paraId="3616531C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24B6B71E" w14:textId="66562555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2. </w:t>
            </w:r>
            <w:r w:rsidR="00E83959">
              <w:rPr>
                <w:rFonts w:ascii="Arial" w:hAnsi="Arial" w:cs="Arial"/>
                <w:color w:val="000000"/>
              </w:rPr>
              <w:t xml:space="preserve">Close your eyes and inhale slowly through your nose. Feel your breath as it causes your </w:t>
            </w:r>
            <w:r w:rsidR="000C201A">
              <w:rPr>
                <w:rFonts w:ascii="Arial" w:hAnsi="Arial" w:cs="Arial"/>
                <w:color w:val="000000"/>
              </w:rPr>
              <w:t xml:space="preserve"> </w:t>
            </w:r>
            <w:r w:rsidR="000C201A">
              <w:rPr>
                <w:rFonts w:ascii="Arial" w:hAnsi="Arial" w:cs="Arial"/>
                <w:color w:val="000000"/>
              </w:rPr>
              <w:br/>
              <w:t xml:space="preserve">    </w:t>
            </w:r>
            <w:r w:rsidR="00E83959">
              <w:rPr>
                <w:rFonts w:ascii="Arial" w:hAnsi="Arial" w:cs="Arial"/>
                <w:color w:val="000000"/>
              </w:rPr>
              <w:t>belly to expand.</w:t>
            </w:r>
          </w:p>
          <w:p w14:paraId="7C4D36E3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3A0F342F" w14:textId="5E2710F7" w:rsidR="005C05EC" w:rsidRPr="00E83959" w:rsidRDefault="005C05EC" w:rsidP="005C05EC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t xml:space="preserve">3. </w:t>
            </w:r>
            <w:r w:rsidR="00E83959">
              <w:rPr>
                <w:color w:val="000000"/>
                <w:sz w:val="24"/>
                <w:szCs w:val="24"/>
              </w:rPr>
              <w:t>At the end of your inhale, pause for a few seconds, then exhale fully through your mouth.</w:t>
            </w:r>
            <w:r w:rsidRPr="00E83959">
              <w:rPr>
                <w:color w:val="000000"/>
                <w:sz w:val="24"/>
                <w:szCs w:val="24"/>
              </w:rPr>
              <w:br/>
            </w:r>
          </w:p>
          <w:p w14:paraId="3D8A5BC7" w14:textId="77777777" w:rsidR="00E83959" w:rsidRDefault="001D006E" w:rsidP="001D006E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t xml:space="preserve">4. </w:t>
            </w:r>
            <w:r w:rsidR="00E83959">
              <w:rPr>
                <w:color w:val="000000"/>
                <w:sz w:val="24"/>
                <w:szCs w:val="24"/>
              </w:rPr>
              <w:t>Focus on each breath as it goes in and out of your body.</w:t>
            </w:r>
          </w:p>
          <w:p w14:paraId="2B975144" w14:textId="77777777" w:rsidR="00E83959" w:rsidRDefault="00E83959" w:rsidP="001D006E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3DAB5D8E" w14:textId="18D48766" w:rsidR="000C201A" w:rsidRPr="008E059C" w:rsidRDefault="00E83959" w:rsidP="000C201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If your attention wanders, that’s ok. Bring the focus back to your next breath.</w:t>
            </w:r>
            <w:r w:rsidR="001D006E" w:rsidRPr="00E83959">
              <w:rPr>
                <w:color w:val="000000"/>
                <w:sz w:val="24"/>
                <w:szCs w:val="24"/>
              </w:rPr>
              <w:br/>
            </w:r>
            <w:r w:rsidR="000C201A">
              <w:br/>
            </w:r>
            <w:hyperlink r:id="rId12" w:history="1">
              <w:r w:rsidR="000C201A" w:rsidRPr="009642D5">
                <w:rPr>
                  <w:rStyle w:val="Hyperlink"/>
                  <w:b/>
                  <w:bCs/>
                </w:rPr>
                <w:t>Check</w:t>
              </w:r>
              <w:r w:rsidR="000C201A">
                <w:rPr>
                  <w:rStyle w:val="Hyperlink"/>
                  <w:b/>
                  <w:bCs/>
                </w:rPr>
                <w:t xml:space="preserve"> to see</w:t>
              </w:r>
              <w:r w:rsidR="000C201A" w:rsidRPr="009642D5">
                <w:rPr>
                  <w:rStyle w:val="Hyperlink"/>
                  <w:b/>
                  <w:bCs/>
                </w:rPr>
                <w:t xml:space="preserve"> if you’re eligible</w:t>
              </w:r>
            </w:hyperlink>
            <w:r w:rsidR="000C201A">
              <w:rPr>
                <w:sz w:val="24"/>
                <w:szCs w:val="24"/>
              </w:rPr>
              <w:t xml:space="preserve"> </w:t>
            </w:r>
          </w:p>
          <w:p w14:paraId="59D1A5F9" w14:textId="7230EA59" w:rsidR="005C05EC" w:rsidRPr="00E83959" w:rsidRDefault="005C05EC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38A2C49C" w14:textId="77777777" w:rsidR="00FF3259" w:rsidRPr="005C05EC" w:rsidRDefault="00FF3259" w:rsidP="000C201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82D68B8" w14:textId="415675B2" w:rsidR="008E059C" w:rsidRPr="008E059C" w:rsidRDefault="008E059C" w:rsidP="008E059C">
      <w:pPr>
        <w:rPr>
          <w:i/>
          <w:iCs/>
          <w:color w:val="7F7F7F" w:themeColor="text1" w:themeTint="80"/>
        </w:rPr>
      </w:pPr>
      <w:r w:rsidRPr="008E059C">
        <w:rPr>
          <w:i/>
          <w:iCs/>
          <w:color w:val="7F7F7F" w:themeColor="text1" w:themeTint="80"/>
        </w:rPr>
        <w:lastRenderedPageBreak/>
        <w:t>If you or your adult family members are at risk for type 2 diabetes, your medical plan will cover the entire cost of the program.</w:t>
      </w:r>
    </w:p>
    <w:p w14:paraId="45154577" w14:textId="77777777" w:rsidR="00B23654" w:rsidRPr="00B23654" w:rsidRDefault="00B23654" w:rsidP="00B23654">
      <w:pPr>
        <w:pStyle w:val="NormalWeb"/>
        <w:rPr>
          <w:i/>
          <w:iCs/>
          <w:color w:val="7F7F7F" w:themeColor="text1" w:themeTint="80"/>
        </w:rPr>
      </w:pPr>
      <w:r w:rsidRPr="00B23654">
        <w:rPr>
          <w:i/>
          <w:iCs/>
          <w:color w:val="7F7F7F" w:themeColor="text1" w:themeTint="80"/>
        </w:rPr>
        <w:t xml:space="preserve">The PEBB diabetes prevention program is powered by Omada. Omada also offers a diabetes management program for PEBB members enrolled in Uniform Medical Plan (UMP) plans. To learn more about these programs, visit </w:t>
      </w:r>
      <w:hyperlink r:id="rId13" w:history="1">
        <w:r w:rsidRPr="00B23654">
          <w:rPr>
            <w:rStyle w:val="Hyperlink"/>
            <w:i/>
            <w:iCs/>
          </w:rPr>
          <w:t>Diabetes programs</w:t>
        </w:r>
      </w:hyperlink>
      <w:r w:rsidRPr="00B23654">
        <w:rPr>
          <w:i/>
          <w:iCs/>
          <w:color w:val="7F7F7F" w:themeColor="text1" w:themeTint="80"/>
        </w:rPr>
        <w:t xml:space="preserve">. </w:t>
      </w:r>
    </w:p>
    <w:p w14:paraId="57AE22E0" w14:textId="24F7F7FF" w:rsidR="00FF3259" w:rsidRPr="008E059C" w:rsidRDefault="008E059C" w:rsidP="008E059C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</w:rPr>
      </w:pPr>
      <w:r w:rsidRPr="008E059C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.</w:t>
      </w:r>
    </w:p>
    <w:sectPr w:rsidR="00FF3259" w:rsidRPr="008E059C" w:rsidSect="000C20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9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D8E9" w14:textId="77777777" w:rsidR="00F003C4" w:rsidRDefault="00F003C4" w:rsidP="00CF42B1">
      <w:pPr>
        <w:spacing w:line="240" w:lineRule="auto"/>
      </w:pPr>
      <w:r>
        <w:separator/>
      </w:r>
    </w:p>
  </w:endnote>
  <w:endnote w:type="continuationSeparator" w:id="0">
    <w:p w14:paraId="0212B161" w14:textId="77777777" w:rsidR="00F003C4" w:rsidRDefault="00F003C4" w:rsidP="00CF42B1">
      <w:pPr>
        <w:spacing w:line="240" w:lineRule="auto"/>
      </w:pPr>
      <w:r>
        <w:continuationSeparator/>
      </w:r>
    </w:p>
  </w:endnote>
  <w:endnote w:type="continuationNotice" w:id="1">
    <w:p w14:paraId="789A4252" w14:textId="77777777" w:rsidR="00F003C4" w:rsidRDefault="00F003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0711" w14:textId="77777777" w:rsidR="00F003C4" w:rsidRDefault="00F003C4" w:rsidP="00CF42B1">
      <w:pPr>
        <w:spacing w:line="240" w:lineRule="auto"/>
      </w:pPr>
      <w:r>
        <w:separator/>
      </w:r>
    </w:p>
  </w:footnote>
  <w:footnote w:type="continuationSeparator" w:id="0">
    <w:p w14:paraId="586549DC" w14:textId="77777777" w:rsidR="00F003C4" w:rsidRDefault="00F003C4" w:rsidP="00CF42B1">
      <w:pPr>
        <w:spacing w:line="240" w:lineRule="auto"/>
      </w:pPr>
      <w:r>
        <w:continuationSeparator/>
      </w:r>
    </w:p>
  </w:footnote>
  <w:footnote w:type="continuationNotice" w:id="1">
    <w:p w14:paraId="6C8E1087" w14:textId="77777777" w:rsidR="00F003C4" w:rsidRDefault="00F003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3"/>
  </w:num>
  <w:num w:numId="2" w16cid:durableId="674572617">
    <w:abstractNumId w:val="0"/>
  </w:num>
  <w:num w:numId="3" w16cid:durableId="1783723086">
    <w:abstractNumId w:val="4"/>
  </w:num>
  <w:num w:numId="4" w16cid:durableId="1690909134">
    <w:abstractNumId w:val="2"/>
  </w:num>
  <w:num w:numId="5" w16cid:durableId="48270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C201A"/>
    <w:rsid w:val="001033BE"/>
    <w:rsid w:val="00112190"/>
    <w:rsid w:val="001A1FF6"/>
    <w:rsid w:val="001C4E10"/>
    <w:rsid w:val="001D006E"/>
    <w:rsid w:val="001D369E"/>
    <w:rsid w:val="0022687E"/>
    <w:rsid w:val="0028319F"/>
    <w:rsid w:val="0028738C"/>
    <w:rsid w:val="002E00DA"/>
    <w:rsid w:val="00341138"/>
    <w:rsid w:val="00364509"/>
    <w:rsid w:val="003663AA"/>
    <w:rsid w:val="003C6223"/>
    <w:rsid w:val="004252BF"/>
    <w:rsid w:val="004761F4"/>
    <w:rsid w:val="00482E92"/>
    <w:rsid w:val="005C05EC"/>
    <w:rsid w:val="005F02F9"/>
    <w:rsid w:val="007B5DB8"/>
    <w:rsid w:val="007E135F"/>
    <w:rsid w:val="00833F72"/>
    <w:rsid w:val="008E059C"/>
    <w:rsid w:val="009049B0"/>
    <w:rsid w:val="009642D5"/>
    <w:rsid w:val="00990102"/>
    <w:rsid w:val="009D0940"/>
    <w:rsid w:val="00A76BE1"/>
    <w:rsid w:val="00A978C0"/>
    <w:rsid w:val="00AB3533"/>
    <w:rsid w:val="00AB6446"/>
    <w:rsid w:val="00AB7F41"/>
    <w:rsid w:val="00AE4183"/>
    <w:rsid w:val="00B23654"/>
    <w:rsid w:val="00B3596D"/>
    <w:rsid w:val="00B84171"/>
    <w:rsid w:val="00BC4BFE"/>
    <w:rsid w:val="00C04C94"/>
    <w:rsid w:val="00CF42B1"/>
    <w:rsid w:val="00D42A61"/>
    <w:rsid w:val="00DB1943"/>
    <w:rsid w:val="00DB3BDE"/>
    <w:rsid w:val="00E00BCE"/>
    <w:rsid w:val="00E57646"/>
    <w:rsid w:val="00E83959"/>
    <w:rsid w:val="00EB4311"/>
    <w:rsid w:val="00F003C4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5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417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cc02.safelinks.protection.outlook.com/?url=http%3A%2F%2Fhca.wa.gov%2FPebb-diabetes&amp;data=05%7C02%7Caaron.huff%40hca.wa.gov%7C2d32a0597734454d8c2f08dd5d8e13a0%7C11d0e217264e400a8ba057dcc127d72d%7C0%7C0%7C638769586971440920%7CUnknown%7CTWFpbGZsb3d8eyJFbXB0eU1hcGkiOnRydWUsIlYiOiIwLjAuMDAwMCIsIlAiOiJXaW4zMiIsIkFOIjoiTWFpbCIsIldUIjoyfQ%3D%3D%7C0%7C%7C%7C&amp;sdata=ug3dnfFfG%2FFnY4gc1uPJkBA4mG5VPz4Saq%2Bl1hVVtSI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o.omadahealth.com/deployments/wapeb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02D18-3447-4DA1-AA9B-E2EAFC3B4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5EB8D-1EDE-4C35-90D3-F0EEEDD2B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C3935-0A98-4AA2-A2FB-B454C3D92C94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b0a005d5-6770-4bcc-8620-5207abff5f07"/>
    <ds:schemaRef ds:uri="3e825e1f-c063-40d8-9ca7-d6ed2093110b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PEBB-flyer-april-dpp</vt:lpstr>
    </vt:vector>
  </TitlesOfParts>
  <Company>WA Health Care Authority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PEBB-flyer-april-dpp</dc:title>
  <dc:subject>Stress awareness month </dc:subject>
  <cp:keywords>PEBB, DPP, April, wellness benefit, diabetes prevention</cp:keywords>
  <cp:lastModifiedBy>Helsley, Heidi (HCA)</cp:lastModifiedBy>
  <cp:revision>6</cp:revision>
  <dcterms:created xsi:type="dcterms:W3CDTF">2025-03-10T21:42:00Z</dcterms:created>
  <dcterms:modified xsi:type="dcterms:W3CDTF">2025-03-21T20:20:00Z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2025-03-06T16:36:24Z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f399fa33-28a2-4261-8737-5f23e487111c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