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9FF04" w14:textId="4CB104B2" w:rsidR="00EF6E68" w:rsidRDefault="00624C7C" w:rsidP="00624C7C">
      <w:pPr>
        <w:pStyle w:val="Heading1"/>
        <w:ind w:left="2610"/>
      </w:pPr>
      <w:r>
        <w:rPr>
          <w:noProof/>
        </w:rPr>
        <w:drawing>
          <wp:inline distT="0" distB="0" distL="0" distR="0" wp14:anchorId="3E0DFE1A" wp14:editId="39D9F254">
            <wp:extent cx="2362200" cy="419100"/>
            <wp:effectExtent l="0" t="0" r="0" b="0"/>
            <wp:docPr id="1" name="Picture 22" descr="Graphical user interface&#10;&#10;Description automatically generated with low confidence">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Picture 22" descr="Graphical user interface&#10;&#10;Description automatically generated with low confidence">
                      <a:hlinkClick r:id="rId7"/>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419100"/>
                    </a:xfrm>
                    <a:prstGeom prst="rect">
                      <a:avLst/>
                    </a:prstGeom>
                    <a:noFill/>
                    <a:ln>
                      <a:noFill/>
                    </a:ln>
                  </pic:spPr>
                </pic:pic>
              </a:graphicData>
            </a:graphic>
          </wp:inline>
        </w:drawing>
      </w:r>
    </w:p>
    <w:p w14:paraId="7D891098" w14:textId="77777777" w:rsidR="00A26FED" w:rsidRDefault="00A26FED" w:rsidP="00EF6E68">
      <w:pPr>
        <w:pStyle w:val="Heading1"/>
        <w:ind w:left="0"/>
      </w:pPr>
    </w:p>
    <w:p w14:paraId="1F4818AE" w14:textId="77777777" w:rsidR="00624C7C" w:rsidRDefault="00624C7C" w:rsidP="00A26FED">
      <w:pPr>
        <w:pStyle w:val="Heading1"/>
        <w:ind w:left="0" w:right="0"/>
      </w:pPr>
    </w:p>
    <w:p w14:paraId="0E4E96C0" w14:textId="31E29266" w:rsidR="00A26FED" w:rsidRDefault="00BB7257" w:rsidP="00A26FED">
      <w:pPr>
        <w:pStyle w:val="Heading1"/>
        <w:ind w:left="0" w:right="0"/>
      </w:pPr>
      <w:r>
        <w:t xml:space="preserve">NOTICE OF </w:t>
      </w:r>
      <w:r w:rsidR="0018347E">
        <w:t xml:space="preserve">COMPETITIVE </w:t>
      </w:r>
      <w:r w:rsidR="00624C7C">
        <w:t>SOLICITATION</w:t>
      </w:r>
    </w:p>
    <w:p w14:paraId="77F9FD38" w14:textId="77777777" w:rsidR="00A26FED" w:rsidRDefault="00A26FED" w:rsidP="00A26FED">
      <w:pPr>
        <w:jc w:val="center"/>
        <w:rPr>
          <w:b/>
          <w:sz w:val="24"/>
        </w:rPr>
      </w:pPr>
    </w:p>
    <w:p w14:paraId="7BE12FB1" w14:textId="79B44371" w:rsidR="00CA7D5C" w:rsidRDefault="00275226" w:rsidP="002E3C8B">
      <w:pPr>
        <w:spacing w:after="720"/>
        <w:jc w:val="center"/>
        <w:rPr>
          <w:b/>
        </w:rPr>
      </w:pPr>
      <w:r>
        <w:rPr>
          <w:b/>
          <w:bCs/>
        </w:rPr>
        <w:t>HCA Solicitation #</w:t>
      </w:r>
      <w:r w:rsidR="00AA2F7F" w:rsidRPr="006454A6">
        <w:rPr>
          <w:b/>
          <w:bCs/>
        </w:rPr>
        <w:t>2023HCA24</w:t>
      </w:r>
    </w:p>
    <w:p w14:paraId="664B4953" w14:textId="138C3001" w:rsidR="00FF7769" w:rsidRDefault="002E3C8B" w:rsidP="00FF7769">
      <w:pPr>
        <w:rPr>
          <w:b/>
          <w:bCs/>
        </w:rPr>
      </w:pPr>
      <w:r>
        <w:rPr>
          <w:b/>
        </w:rPr>
        <w:t>SOLICITATION</w:t>
      </w:r>
      <w:r w:rsidR="00FF7769" w:rsidRPr="00FF7769">
        <w:rPr>
          <w:b/>
        </w:rPr>
        <w:t xml:space="preserve"> TITLE:</w:t>
      </w:r>
      <w:r w:rsidR="00FF7769" w:rsidRPr="00FF7769">
        <w:rPr>
          <w:b/>
          <w:bCs/>
        </w:rPr>
        <w:t xml:space="preserve"> </w:t>
      </w:r>
      <w:r w:rsidR="006454A6" w:rsidRPr="006454A6">
        <w:rPr>
          <w:b/>
          <w:bCs/>
        </w:rPr>
        <w:t>Orthodontia Consultants</w:t>
      </w:r>
    </w:p>
    <w:p w14:paraId="4B778BB9" w14:textId="37D5A490" w:rsidR="002E3C8B" w:rsidRPr="00FF7769" w:rsidRDefault="002E3C8B" w:rsidP="002E3C8B">
      <w:pPr>
        <w:spacing w:before="120" w:after="120"/>
        <w:rPr>
          <w:b/>
        </w:rPr>
      </w:pPr>
      <w:r>
        <w:rPr>
          <w:b/>
        </w:rPr>
        <w:t xml:space="preserve">SOLICITATION </w:t>
      </w:r>
      <w:r w:rsidRPr="002E3C8B">
        <w:rPr>
          <w:b/>
        </w:rPr>
        <w:t>BUDGET:</w:t>
      </w:r>
      <w:r>
        <w:rPr>
          <w:b/>
        </w:rPr>
        <w:t xml:space="preserve"> </w:t>
      </w:r>
      <w:r w:rsidR="00C110B0">
        <w:rPr>
          <w:b/>
          <w:bCs/>
        </w:rPr>
        <w:t>$591,000.00</w:t>
      </w:r>
    </w:p>
    <w:p w14:paraId="28FDE7E0" w14:textId="089602E1" w:rsidR="00CA7D5C" w:rsidRPr="00FF7769" w:rsidRDefault="00FD31F6" w:rsidP="002903BE">
      <w:pPr>
        <w:spacing w:before="120" w:after="120" w:line="276" w:lineRule="auto"/>
        <w:ind w:right="2208"/>
      </w:pPr>
      <w:r w:rsidRPr="00FF7769">
        <w:rPr>
          <w:b/>
        </w:rPr>
        <w:t>SOLICITA</w:t>
      </w:r>
      <w:r w:rsidR="0018347E" w:rsidRPr="00FF7769">
        <w:rPr>
          <w:b/>
        </w:rPr>
        <w:t xml:space="preserve">TION </w:t>
      </w:r>
      <w:r w:rsidR="009E6B1F" w:rsidRPr="00FF7769">
        <w:rPr>
          <w:b/>
        </w:rPr>
        <w:t>POSTING</w:t>
      </w:r>
      <w:r w:rsidRPr="00FF7769">
        <w:rPr>
          <w:b/>
        </w:rPr>
        <w:t xml:space="preserve"> DATE</w:t>
      </w:r>
      <w:r w:rsidR="00CD4072" w:rsidRPr="00FF7769">
        <w:rPr>
          <w:b/>
        </w:rPr>
        <w:t>:</w:t>
      </w:r>
      <w:r w:rsidR="00991CF8" w:rsidRPr="00FF7769">
        <w:rPr>
          <w:b/>
        </w:rPr>
        <w:t xml:space="preserve"> </w:t>
      </w:r>
      <w:sdt>
        <w:sdtPr>
          <w:id w:val="-1396198575"/>
          <w:placeholder>
            <w:docPart w:val="DefaultPlaceholder_-1854013437"/>
          </w:placeholder>
          <w:date w:fullDate="2024-02-07T00:00:00Z">
            <w:dateFormat w:val="M/d/yyyy"/>
            <w:lid w:val="en-US"/>
            <w:storeMappedDataAs w:val="dateTime"/>
            <w:calendar w:val="gregorian"/>
          </w:date>
        </w:sdtPr>
        <w:sdtEndPr/>
        <w:sdtContent>
          <w:r w:rsidR="006454A6">
            <w:t>2/7/2024</w:t>
          </w:r>
        </w:sdtContent>
      </w:sdt>
    </w:p>
    <w:p w14:paraId="5A7FD03D" w14:textId="58CAEF86" w:rsidR="002A7514" w:rsidRPr="00FF7769" w:rsidRDefault="00FD31F6" w:rsidP="002E3C8B">
      <w:pPr>
        <w:spacing w:before="120" w:after="360" w:line="276" w:lineRule="auto"/>
        <w:ind w:right="2208"/>
        <w:rPr>
          <w:b/>
        </w:rPr>
      </w:pPr>
      <w:r w:rsidRPr="00FF7769">
        <w:rPr>
          <w:b/>
        </w:rPr>
        <w:t>RESPONSE DUE DATE</w:t>
      </w:r>
      <w:r w:rsidR="00F10783" w:rsidRPr="00FF7769">
        <w:rPr>
          <w:b/>
        </w:rPr>
        <w:t xml:space="preserve">: </w:t>
      </w:r>
      <w:sdt>
        <w:sdtPr>
          <w:id w:val="1519036241"/>
          <w:placeholder>
            <w:docPart w:val="AC34C14707974B90A7D7B706DB51D77E"/>
          </w:placeholder>
          <w:date w:fullDate="2024-03-20T00:00:00Z">
            <w:dateFormat w:val="M/d/yyyy"/>
            <w:lid w:val="en-US"/>
            <w:storeMappedDataAs w:val="dateTime"/>
            <w:calendar w:val="gregorian"/>
          </w:date>
        </w:sdtPr>
        <w:sdtEndPr/>
        <w:sdtContent>
          <w:r w:rsidR="006454A6">
            <w:t>3/20/2024</w:t>
          </w:r>
        </w:sdtContent>
      </w:sdt>
    </w:p>
    <w:p w14:paraId="7464933E" w14:textId="0F29041D" w:rsidR="00CA7D5C" w:rsidRPr="00FF7769" w:rsidRDefault="00F10783" w:rsidP="002E3C8B">
      <w:pPr>
        <w:spacing w:after="120" w:line="276" w:lineRule="auto"/>
      </w:pPr>
      <w:r w:rsidRPr="00FF7769">
        <w:rPr>
          <w:b/>
        </w:rPr>
        <w:t>Fi</w:t>
      </w:r>
      <w:r w:rsidR="009E6B1F" w:rsidRPr="00FF7769">
        <w:rPr>
          <w:b/>
        </w:rPr>
        <w:t xml:space="preserve">nd the full solicitation on </w:t>
      </w:r>
      <w:hyperlink r:id="rId9" w:history="1">
        <w:r w:rsidRPr="00FF7769">
          <w:rPr>
            <w:rStyle w:val="Hyperlink"/>
          </w:rPr>
          <w:t>Washington</w:t>
        </w:r>
        <w:r w:rsidR="002903BE" w:rsidRPr="00FF7769">
          <w:rPr>
            <w:rStyle w:val="Hyperlink"/>
          </w:rPr>
          <w:t>’s</w:t>
        </w:r>
        <w:r w:rsidRPr="00FF7769">
          <w:rPr>
            <w:rStyle w:val="Hyperlink"/>
          </w:rPr>
          <w:t xml:space="preserve"> </w:t>
        </w:r>
        <w:r w:rsidR="00CD4072" w:rsidRPr="00FF7769">
          <w:rPr>
            <w:rStyle w:val="Hyperlink"/>
          </w:rPr>
          <w:t>Electronic Business Solution (WEBS)</w:t>
        </w:r>
      </w:hyperlink>
      <w:r w:rsidR="00991CF8" w:rsidRPr="00FF7769">
        <w:t xml:space="preserve">. </w:t>
      </w:r>
      <w:r w:rsidR="009E6B1F" w:rsidRPr="00FF7769">
        <w:t xml:space="preserve">Vendors not registered in WEBS will not receive </w:t>
      </w:r>
      <w:r w:rsidR="008F1076" w:rsidRPr="00FF7769">
        <w:t xml:space="preserve">updates or </w:t>
      </w:r>
      <w:r w:rsidR="006E6D9A" w:rsidRPr="00FF7769">
        <w:t>a</w:t>
      </w:r>
      <w:r w:rsidR="008F1076" w:rsidRPr="00FF7769">
        <w:t xml:space="preserve">mendments </w:t>
      </w:r>
      <w:r w:rsidR="001E231A" w:rsidRPr="00FF7769">
        <w:t>to the</w:t>
      </w:r>
      <w:r w:rsidR="008F1076" w:rsidRPr="00FF7769">
        <w:t xml:space="preserve"> solicitation, which </w:t>
      </w:r>
      <w:r w:rsidR="002E3C8B">
        <w:t>may</w:t>
      </w:r>
      <w:r w:rsidR="001E231A" w:rsidRPr="00FF7769">
        <w:t xml:space="preserve"> </w:t>
      </w:r>
      <w:r w:rsidR="009D1955" w:rsidRPr="00FF7769">
        <w:t>put them at a disadvantage</w:t>
      </w:r>
      <w:r w:rsidR="008F1076" w:rsidRPr="00FF7769">
        <w:t xml:space="preserve">. </w:t>
      </w:r>
    </w:p>
    <w:p w14:paraId="5C874093" w14:textId="25B60C1C" w:rsidR="005C2C0C" w:rsidRPr="00544B45" w:rsidRDefault="00544B45" w:rsidP="002E3C8B">
      <w:pPr>
        <w:spacing w:before="240" w:after="120" w:line="276" w:lineRule="auto"/>
        <w:rPr>
          <w:b/>
          <w:bCs/>
        </w:rPr>
      </w:pPr>
      <w:r w:rsidRPr="00544B45">
        <w:rPr>
          <w:b/>
          <w:bCs/>
        </w:rPr>
        <w:t>Estimated Schedule of Procurement Activities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9"/>
        <w:gridCol w:w="2378"/>
      </w:tblGrid>
      <w:tr w:rsidR="00AA2F7F" w:rsidRPr="00AA2F7F" w14:paraId="40C68AD1" w14:textId="77777777" w:rsidTr="00AA2F7F">
        <w:trPr>
          <w:trHeight w:val="241"/>
        </w:trPr>
        <w:tc>
          <w:tcPr>
            <w:tcW w:w="6009" w:type="dxa"/>
          </w:tcPr>
          <w:p w14:paraId="7158FCA4" w14:textId="77777777" w:rsidR="00AA2F7F" w:rsidRPr="00AA2F7F" w:rsidRDefault="00AA2F7F" w:rsidP="00AA2F7F">
            <w:pPr>
              <w:widowControl/>
              <w:tabs>
                <w:tab w:val="left" w:pos="-720"/>
                <w:tab w:val="left" w:pos="720"/>
                <w:tab w:val="left" w:pos="1080"/>
                <w:tab w:val="left" w:pos="1440"/>
                <w:tab w:val="left" w:pos="1800"/>
                <w:tab w:val="left" w:pos="2160"/>
                <w:tab w:val="left" w:pos="2520"/>
                <w:tab w:val="left" w:pos="2880"/>
              </w:tabs>
              <w:autoSpaceDE/>
              <w:autoSpaceDN/>
              <w:spacing w:before="120" w:after="120"/>
              <w:ind w:left="72"/>
              <w:rPr>
                <w:rFonts w:eastAsia="Times New Roman"/>
                <w:sz w:val="20"/>
                <w:szCs w:val="20"/>
              </w:rPr>
            </w:pPr>
            <w:r w:rsidRPr="00AA2F7F">
              <w:rPr>
                <w:rFonts w:eastAsia="Times New Roman"/>
                <w:sz w:val="20"/>
                <w:szCs w:val="20"/>
              </w:rPr>
              <w:t>Issue Request for Qualifications and Quotations</w:t>
            </w:r>
          </w:p>
        </w:tc>
        <w:tc>
          <w:tcPr>
            <w:tcW w:w="2378" w:type="dxa"/>
          </w:tcPr>
          <w:p w14:paraId="7DE12147" w14:textId="77777777" w:rsidR="00AA2F7F" w:rsidRPr="00AA2F7F" w:rsidRDefault="00AA2F7F" w:rsidP="00AA2F7F">
            <w:pPr>
              <w:widowControl/>
              <w:tabs>
                <w:tab w:val="left" w:pos="-720"/>
                <w:tab w:val="left" w:pos="720"/>
                <w:tab w:val="left" w:pos="1080"/>
                <w:tab w:val="left" w:pos="1440"/>
                <w:tab w:val="left" w:pos="1800"/>
                <w:tab w:val="left" w:pos="2160"/>
                <w:tab w:val="left" w:pos="2520"/>
                <w:tab w:val="left" w:pos="2880"/>
              </w:tabs>
              <w:autoSpaceDE/>
              <w:autoSpaceDN/>
              <w:spacing w:before="120"/>
              <w:ind w:left="72"/>
              <w:rPr>
                <w:rFonts w:eastAsia="Times New Roman"/>
                <w:sz w:val="20"/>
                <w:szCs w:val="20"/>
              </w:rPr>
            </w:pPr>
            <w:r w:rsidRPr="00AA2F7F">
              <w:rPr>
                <w:rFonts w:eastAsia="Times New Roman"/>
                <w:sz w:val="20"/>
                <w:szCs w:val="20"/>
              </w:rPr>
              <w:t>February 7, 2024</w:t>
            </w:r>
          </w:p>
        </w:tc>
      </w:tr>
      <w:tr w:rsidR="00AA2F7F" w:rsidRPr="00AA2F7F" w14:paraId="0C0C4675" w14:textId="77777777" w:rsidTr="00AA2F7F">
        <w:trPr>
          <w:trHeight w:val="241"/>
        </w:trPr>
        <w:tc>
          <w:tcPr>
            <w:tcW w:w="6009" w:type="dxa"/>
          </w:tcPr>
          <w:p w14:paraId="1BC84EAB" w14:textId="77777777" w:rsidR="00AA2F7F" w:rsidRPr="00AA2F7F" w:rsidRDefault="00AA2F7F" w:rsidP="00AA2F7F">
            <w:pPr>
              <w:widowControl/>
              <w:tabs>
                <w:tab w:val="left" w:pos="-720"/>
                <w:tab w:val="left" w:pos="720"/>
                <w:tab w:val="left" w:pos="1080"/>
                <w:tab w:val="left" w:pos="1440"/>
                <w:tab w:val="left" w:pos="1800"/>
                <w:tab w:val="left" w:pos="2160"/>
                <w:tab w:val="left" w:pos="2520"/>
                <w:tab w:val="left" w:pos="2880"/>
              </w:tabs>
              <w:autoSpaceDE/>
              <w:autoSpaceDN/>
              <w:spacing w:before="120" w:after="120"/>
              <w:ind w:left="72"/>
              <w:rPr>
                <w:rFonts w:eastAsia="Times New Roman"/>
                <w:sz w:val="20"/>
                <w:szCs w:val="20"/>
              </w:rPr>
            </w:pPr>
            <w:r w:rsidRPr="00AA2F7F">
              <w:rPr>
                <w:rFonts w:eastAsia="Times New Roman"/>
                <w:sz w:val="20"/>
                <w:szCs w:val="20"/>
              </w:rPr>
              <w:t xml:space="preserve">Letter of Intent Due </w:t>
            </w:r>
          </w:p>
        </w:tc>
        <w:tc>
          <w:tcPr>
            <w:tcW w:w="2378" w:type="dxa"/>
          </w:tcPr>
          <w:p w14:paraId="6E7EA852" w14:textId="77777777" w:rsidR="00AA2F7F" w:rsidRPr="00AA2F7F" w:rsidRDefault="00AA2F7F" w:rsidP="00AA2F7F">
            <w:pPr>
              <w:widowControl/>
              <w:tabs>
                <w:tab w:val="left" w:pos="-720"/>
                <w:tab w:val="left" w:pos="720"/>
                <w:tab w:val="left" w:pos="1080"/>
                <w:tab w:val="left" w:pos="1440"/>
                <w:tab w:val="left" w:pos="1800"/>
                <w:tab w:val="left" w:pos="2160"/>
                <w:tab w:val="left" w:pos="2520"/>
                <w:tab w:val="left" w:pos="2880"/>
              </w:tabs>
              <w:autoSpaceDE/>
              <w:autoSpaceDN/>
              <w:spacing w:before="120"/>
              <w:ind w:left="72"/>
              <w:rPr>
                <w:rFonts w:eastAsia="Times New Roman"/>
                <w:sz w:val="20"/>
                <w:szCs w:val="20"/>
              </w:rPr>
            </w:pPr>
            <w:r w:rsidRPr="00AA2F7F">
              <w:rPr>
                <w:rFonts w:eastAsia="Times New Roman"/>
                <w:sz w:val="20"/>
                <w:szCs w:val="20"/>
              </w:rPr>
              <w:t>February 23, 2024 - 2 PM PST</w:t>
            </w:r>
          </w:p>
        </w:tc>
      </w:tr>
      <w:tr w:rsidR="00AA2F7F" w:rsidRPr="00AA2F7F" w14:paraId="2131703A" w14:textId="77777777" w:rsidTr="00AA2F7F">
        <w:trPr>
          <w:trHeight w:val="241"/>
        </w:trPr>
        <w:tc>
          <w:tcPr>
            <w:tcW w:w="6009" w:type="dxa"/>
          </w:tcPr>
          <w:p w14:paraId="4DF7A2F0" w14:textId="77777777" w:rsidR="00AA2F7F" w:rsidRPr="00AA2F7F" w:rsidRDefault="00AA2F7F" w:rsidP="00AA2F7F">
            <w:pPr>
              <w:widowControl/>
              <w:tabs>
                <w:tab w:val="left" w:pos="-720"/>
                <w:tab w:val="left" w:pos="720"/>
                <w:tab w:val="left" w:pos="1080"/>
                <w:tab w:val="left" w:pos="1440"/>
                <w:tab w:val="left" w:pos="1800"/>
                <w:tab w:val="left" w:pos="2160"/>
                <w:tab w:val="left" w:pos="2520"/>
                <w:tab w:val="left" w:pos="2880"/>
              </w:tabs>
              <w:autoSpaceDE/>
              <w:autoSpaceDN/>
              <w:spacing w:before="120" w:after="120"/>
              <w:ind w:left="72"/>
              <w:rPr>
                <w:rFonts w:eastAsia="Times New Roman"/>
                <w:sz w:val="20"/>
                <w:szCs w:val="20"/>
                <w:u w:val="single"/>
              </w:rPr>
            </w:pPr>
            <w:r w:rsidRPr="00AA2F7F">
              <w:rPr>
                <w:rFonts w:eastAsia="Times New Roman"/>
                <w:sz w:val="20"/>
                <w:szCs w:val="20"/>
              </w:rPr>
              <w:t>Bidder Questions Due</w:t>
            </w:r>
          </w:p>
        </w:tc>
        <w:tc>
          <w:tcPr>
            <w:tcW w:w="2378" w:type="dxa"/>
          </w:tcPr>
          <w:p w14:paraId="3032A003" w14:textId="77777777" w:rsidR="00AA2F7F" w:rsidRPr="00AA2F7F" w:rsidRDefault="00AA2F7F" w:rsidP="00AA2F7F">
            <w:pPr>
              <w:widowControl/>
              <w:tabs>
                <w:tab w:val="left" w:pos="-720"/>
                <w:tab w:val="left" w:pos="720"/>
                <w:tab w:val="left" w:pos="1080"/>
                <w:tab w:val="left" w:pos="1440"/>
                <w:tab w:val="left" w:pos="1800"/>
                <w:tab w:val="left" w:pos="2160"/>
                <w:tab w:val="left" w:pos="2520"/>
                <w:tab w:val="left" w:pos="2880"/>
              </w:tabs>
              <w:autoSpaceDE/>
              <w:autoSpaceDN/>
              <w:spacing w:before="120"/>
              <w:ind w:left="72"/>
              <w:rPr>
                <w:rFonts w:eastAsia="Times New Roman"/>
                <w:sz w:val="20"/>
                <w:szCs w:val="20"/>
              </w:rPr>
            </w:pPr>
            <w:r w:rsidRPr="00AA2F7F">
              <w:rPr>
                <w:rFonts w:eastAsia="Times New Roman"/>
                <w:sz w:val="20"/>
                <w:szCs w:val="20"/>
              </w:rPr>
              <w:t>February 29, 2023 - 2 PM PST</w:t>
            </w:r>
          </w:p>
        </w:tc>
      </w:tr>
      <w:tr w:rsidR="00AA2F7F" w:rsidRPr="00AA2F7F" w14:paraId="1A86152D" w14:textId="77777777" w:rsidTr="00AA2F7F">
        <w:trPr>
          <w:trHeight w:val="241"/>
        </w:trPr>
        <w:tc>
          <w:tcPr>
            <w:tcW w:w="6009" w:type="dxa"/>
          </w:tcPr>
          <w:p w14:paraId="00AB3272" w14:textId="77777777" w:rsidR="00AA2F7F" w:rsidRPr="00AA2F7F" w:rsidRDefault="00AA2F7F" w:rsidP="00AA2F7F">
            <w:pPr>
              <w:widowControl/>
              <w:tabs>
                <w:tab w:val="left" w:pos="-720"/>
                <w:tab w:val="left" w:pos="720"/>
                <w:tab w:val="left" w:pos="1080"/>
                <w:tab w:val="left" w:pos="1440"/>
                <w:tab w:val="left" w:pos="1800"/>
                <w:tab w:val="left" w:pos="2160"/>
                <w:tab w:val="left" w:pos="2520"/>
                <w:tab w:val="left" w:pos="2880"/>
              </w:tabs>
              <w:autoSpaceDE/>
              <w:autoSpaceDN/>
              <w:spacing w:before="120" w:after="120"/>
              <w:ind w:left="72"/>
              <w:rPr>
                <w:rFonts w:eastAsia="Times New Roman"/>
                <w:sz w:val="20"/>
                <w:szCs w:val="20"/>
              </w:rPr>
            </w:pPr>
            <w:r w:rsidRPr="00AA2F7F">
              <w:rPr>
                <w:rFonts w:eastAsia="Times New Roman"/>
                <w:sz w:val="20"/>
                <w:szCs w:val="20"/>
              </w:rPr>
              <w:t>HCA Answers Posted</w:t>
            </w:r>
            <w:r w:rsidRPr="00AA2F7F">
              <w:rPr>
                <w:rFonts w:eastAsia="Times New Roman"/>
                <w:b/>
                <w:bCs/>
                <w:sz w:val="20"/>
                <w:szCs w:val="20"/>
              </w:rPr>
              <w:t>*</w:t>
            </w:r>
          </w:p>
        </w:tc>
        <w:tc>
          <w:tcPr>
            <w:tcW w:w="2378" w:type="dxa"/>
          </w:tcPr>
          <w:p w14:paraId="42BAFCEE" w14:textId="77777777" w:rsidR="00AA2F7F" w:rsidRPr="00AA2F7F" w:rsidRDefault="00AA2F7F" w:rsidP="00AA2F7F">
            <w:pPr>
              <w:widowControl/>
              <w:tabs>
                <w:tab w:val="left" w:pos="-720"/>
                <w:tab w:val="left" w:pos="720"/>
                <w:tab w:val="left" w:pos="1080"/>
                <w:tab w:val="left" w:pos="1440"/>
                <w:tab w:val="left" w:pos="1800"/>
                <w:tab w:val="left" w:pos="2160"/>
                <w:tab w:val="left" w:pos="2520"/>
                <w:tab w:val="left" w:pos="2880"/>
              </w:tabs>
              <w:autoSpaceDE/>
              <w:autoSpaceDN/>
              <w:spacing w:before="120"/>
              <w:ind w:left="72"/>
              <w:rPr>
                <w:rFonts w:eastAsia="Times New Roman"/>
                <w:sz w:val="20"/>
                <w:szCs w:val="20"/>
              </w:rPr>
            </w:pPr>
            <w:r w:rsidRPr="00AA2F7F">
              <w:rPr>
                <w:rFonts w:eastAsia="Times New Roman"/>
                <w:sz w:val="20"/>
                <w:szCs w:val="20"/>
              </w:rPr>
              <w:t>March 6, 2023</w:t>
            </w:r>
          </w:p>
        </w:tc>
      </w:tr>
      <w:tr w:rsidR="00AA2F7F" w:rsidRPr="00AA2F7F" w14:paraId="61745B8E" w14:textId="77777777" w:rsidTr="00AA2F7F">
        <w:trPr>
          <w:trHeight w:val="241"/>
        </w:trPr>
        <w:tc>
          <w:tcPr>
            <w:tcW w:w="6009" w:type="dxa"/>
          </w:tcPr>
          <w:p w14:paraId="24E70EB4" w14:textId="77777777" w:rsidR="00AA2F7F" w:rsidRPr="00AA2F7F" w:rsidRDefault="00AA2F7F" w:rsidP="00AA2F7F">
            <w:pPr>
              <w:widowControl/>
              <w:tabs>
                <w:tab w:val="left" w:pos="-720"/>
                <w:tab w:val="left" w:pos="720"/>
                <w:tab w:val="left" w:pos="1080"/>
                <w:tab w:val="left" w:pos="1440"/>
                <w:tab w:val="left" w:pos="1800"/>
                <w:tab w:val="left" w:pos="2160"/>
                <w:tab w:val="left" w:pos="2520"/>
                <w:tab w:val="left" w:pos="2880"/>
              </w:tabs>
              <w:autoSpaceDE/>
              <w:autoSpaceDN/>
              <w:spacing w:before="120" w:after="120"/>
              <w:ind w:left="72"/>
              <w:rPr>
                <w:rFonts w:eastAsia="Times New Roman"/>
                <w:sz w:val="20"/>
                <w:szCs w:val="20"/>
              </w:rPr>
            </w:pPr>
            <w:r w:rsidRPr="00AA2F7F">
              <w:rPr>
                <w:rFonts w:eastAsia="Times New Roman"/>
                <w:sz w:val="20"/>
                <w:szCs w:val="20"/>
              </w:rPr>
              <w:t xml:space="preserve">Interested Subcontractor Responses Due </w:t>
            </w:r>
          </w:p>
        </w:tc>
        <w:tc>
          <w:tcPr>
            <w:tcW w:w="2378" w:type="dxa"/>
          </w:tcPr>
          <w:p w14:paraId="4F2BE170" w14:textId="77777777" w:rsidR="00AA2F7F" w:rsidRPr="00AA2F7F" w:rsidRDefault="00AA2F7F" w:rsidP="00AA2F7F">
            <w:pPr>
              <w:widowControl/>
              <w:tabs>
                <w:tab w:val="left" w:pos="-720"/>
                <w:tab w:val="left" w:pos="720"/>
                <w:tab w:val="left" w:pos="1080"/>
                <w:tab w:val="left" w:pos="1440"/>
                <w:tab w:val="left" w:pos="1800"/>
                <w:tab w:val="left" w:pos="2160"/>
                <w:tab w:val="left" w:pos="2520"/>
                <w:tab w:val="left" w:pos="2880"/>
              </w:tabs>
              <w:autoSpaceDE/>
              <w:autoSpaceDN/>
              <w:spacing w:before="120"/>
              <w:ind w:left="72"/>
              <w:rPr>
                <w:rFonts w:eastAsia="Times New Roman"/>
                <w:sz w:val="20"/>
                <w:szCs w:val="20"/>
              </w:rPr>
            </w:pPr>
            <w:r w:rsidRPr="00AA2F7F">
              <w:rPr>
                <w:rFonts w:eastAsia="Times New Roman"/>
                <w:sz w:val="20"/>
                <w:szCs w:val="20"/>
              </w:rPr>
              <w:t>March 8, 2024 – 2 PM PST</w:t>
            </w:r>
          </w:p>
        </w:tc>
      </w:tr>
      <w:tr w:rsidR="00AA2F7F" w:rsidRPr="00AA2F7F" w14:paraId="098CF67E" w14:textId="77777777" w:rsidTr="00AA2F7F">
        <w:trPr>
          <w:trHeight w:val="241"/>
        </w:trPr>
        <w:tc>
          <w:tcPr>
            <w:tcW w:w="6009" w:type="dxa"/>
          </w:tcPr>
          <w:p w14:paraId="47E93692" w14:textId="77777777" w:rsidR="00AA2F7F" w:rsidRPr="00AA2F7F" w:rsidRDefault="00AA2F7F" w:rsidP="00AA2F7F">
            <w:pPr>
              <w:widowControl/>
              <w:tabs>
                <w:tab w:val="left" w:pos="-720"/>
                <w:tab w:val="left" w:pos="720"/>
                <w:tab w:val="left" w:pos="1080"/>
                <w:tab w:val="left" w:pos="1440"/>
                <w:tab w:val="left" w:pos="1800"/>
                <w:tab w:val="left" w:pos="2160"/>
                <w:tab w:val="left" w:pos="2520"/>
                <w:tab w:val="left" w:pos="2880"/>
              </w:tabs>
              <w:autoSpaceDE/>
              <w:autoSpaceDN/>
              <w:spacing w:before="120" w:after="120"/>
              <w:ind w:left="72"/>
              <w:rPr>
                <w:rFonts w:eastAsia="Times New Roman"/>
                <w:sz w:val="20"/>
                <w:szCs w:val="20"/>
              </w:rPr>
            </w:pPr>
            <w:r w:rsidRPr="00AA2F7F">
              <w:rPr>
                <w:rFonts w:eastAsia="Times New Roman"/>
                <w:sz w:val="20"/>
                <w:szCs w:val="20"/>
              </w:rPr>
              <w:t xml:space="preserve">Interested Subcontractor List Posted* </w:t>
            </w:r>
          </w:p>
        </w:tc>
        <w:tc>
          <w:tcPr>
            <w:tcW w:w="2378" w:type="dxa"/>
          </w:tcPr>
          <w:p w14:paraId="58DF4CAA" w14:textId="77777777" w:rsidR="00AA2F7F" w:rsidRPr="00AA2F7F" w:rsidRDefault="00AA2F7F" w:rsidP="00AA2F7F">
            <w:pPr>
              <w:widowControl/>
              <w:tabs>
                <w:tab w:val="left" w:pos="-720"/>
                <w:tab w:val="left" w:pos="720"/>
                <w:tab w:val="left" w:pos="1080"/>
                <w:tab w:val="left" w:pos="1440"/>
                <w:tab w:val="left" w:pos="1800"/>
                <w:tab w:val="left" w:pos="2160"/>
                <w:tab w:val="left" w:pos="2520"/>
                <w:tab w:val="left" w:pos="2880"/>
              </w:tabs>
              <w:autoSpaceDE/>
              <w:autoSpaceDN/>
              <w:spacing w:before="120"/>
              <w:ind w:left="72"/>
              <w:rPr>
                <w:rFonts w:eastAsia="Times New Roman"/>
                <w:sz w:val="20"/>
                <w:szCs w:val="20"/>
              </w:rPr>
            </w:pPr>
            <w:r w:rsidRPr="00AA2F7F">
              <w:rPr>
                <w:rFonts w:eastAsia="Times New Roman"/>
                <w:sz w:val="20"/>
                <w:szCs w:val="20"/>
              </w:rPr>
              <w:t xml:space="preserve">March 11, </w:t>
            </w:r>
            <w:proofErr w:type="gramStart"/>
            <w:r w:rsidRPr="00AA2F7F">
              <w:rPr>
                <w:rFonts w:eastAsia="Times New Roman"/>
                <w:sz w:val="20"/>
                <w:szCs w:val="20"/>
              </w:rPr>
              <w:t>2024</w:t>
            </w:r>
            <w:proofErr w:type="gramEnd"/>
            <w:r w:rsidRPr="00AA2F7F">
              <w:rPr>
                <w:rFonts w:eastAsia="Times New Roman"/>
                <w:sz w:val="20"/>
                <w:szCs w:val="20"/>
              </w:rPr>
              <w:t xml:space="preserve"> </w:t>
            </w:r>
          </w:p>
        </w:tc>
      </w:tr>
      <w:tr w:rsidR="00AA2F7F" w:rsidRPr="00AA2F7F" w14:paraId="77A54451" w14:textId="77777777" w:rsidTr="00AA2F7F">
        <w:trPr>
          <w:trHeight w:val="241"/>
        </w:trPr>
        <w:tc>
          <w:tcPr>
            <w:tcW w:w="6009" w:type="dxa"/>
          </w:tcPr>
          <w:p w14:paraId="7FD9065A" w14:textId="77777777" w:rsidR="00AA2F7F" w:rsidRPr="00AA2F7F" w:rsidRDefault="00AA2F7F" w:rsidP="00AA2F7F">
            <w:pPr>
              <w:widowControl/>
              <w:tabs>
                <w:tab w:val="left" w:pos="-720"/>
                <w:tab w:val="left" w:pos="720"/>
                <w:tab w:val="left" w:pos="1080"/>
                <w:tab w:val="left" w:pos="1440"/>
                <w:tab w:val="left" w:pos="1800"/>
                <w:tab w:val="left" w:pos="2160"/>
                <w:tab w:val="left" w:pos="2520"/>
                <w:tab w:val="left" w:pos="2880"/>
              </w:tabs>
              <w:autoSpaceDE/>
              <w:autoSpaceDN/>
              <w:spacing w:before="120" w:after="120"/>
              <w:ind w:left="72"/>
              <w:rPr>
                <w:rFonts w:eastAsia="Times New Roman"/>
                <w:sz w:val="20"/>
                <w:szCs w:val="20"/>
              </w:rPr>
            </w:pPr>
            <w:r w:rsidRPr="00AA2F7F">
              <w:rPr>
                <w:rFonts w:eastAsia="Times New Roman"/>
                <w:sz w:val="20"/>
                <w:szCs w:val="20"/>
              </w:rPr>
              <w:t xml:space="preserve">Complaints Due (if applicable) </w:t>
            </w:r>
          </w:p>
        </w:tc>
        <w:tc>
          <w:tcPr>
            <w:tcW w:w="2378" w:type="dxa"/>
          </w:tcPr>
          <w:p w14:paraId="43D5AEF2" w14:textId="77777777" w:rsidR="00AA2F7F" w:rsidRPr="00AA2F7F" w:rsidRDefault="00AA2F7F" w:rsidP="00AA2F7F">
            <w:pPr>
              <w:widowControl/>
              <w:tabs>
                <w:tab w:val="left" w:pos="-720"/>
                <w:tab w:val="left" w:pos="720"/>
                <w:tab w:val="left" w:pos="1080"/>
                <w:tab w:val="left" w:pos="1440"/>
                <w:tab w:val="left" w:pos="1800"/>
                <w:tab w:val="left" w:pos="2160"/>
                <w:tab w:val="left" w:pos="2520"/>
                <w:tab w:val="left" w:pos="2880"/>
              </w:tabs>
              <w:autoSpaceDE/>
              <w:autoSpaceDN/>
              <w:spacing w:before="120"/>
              <w:ind w:left="72"/>
              <w:rPr>
                <w:rFonts w:eastAsia="Times New Roman"/>
                <w:sz w:val="20"/>
                <w:szCs w:val="20"/>
              </w:rPr>
            </w:pPr>
            <w:r w:rsidRPr="00AA2F7F">
              <w:rPr>
                <w:rFonts w:eastAsia="Times New Roman"/>
                <w:sz w:val="20"/>
                <w:szCs w:val="20"/>
              </w:rPr>
              <w:t>March 13, 2023</w:t>
            </w:r>
          </w:p>
        </w:tc>
      </w:tr>
      <w:tr w:rsidR="00AA2F7F" w:rsidRPr="00AA2F7F" w14:paraId="42811C9A" w14:textId="77777777" w:rsidTr="00AA2F7F">
        <w:trPr>
          <w:trHeight w:val="241"/>
        </w:trPr>
        <w:tc>
          <w:tcPr>
            <w:tcW w:w="6009" w:type="dxa"/>
          </w:tcPr>
          <w:p w14:paraId="1A3ABF6E" w14:textId="77777777" w:rsidR="00AA2F7F" w:rsidRPr="00AA2F7F" w:rsidRDefault="00AA2F7F" w:rsidP="00AA2F7F">
            <w:pPr>
              <w:widowControl/>
              <w:tabs>
                <w:tab w:val="left" w:pos="-720"/>
                <w:tab w:val="left" w:pos="720"/>
                <w:tab w:val="left" w:pos="1080"/>
                <w:tab w:val="left" w:pos="1440"/>
                <w:tab w:val="left" w:pos="1800"/>
                <w:tab w:val="left" w:pos="2160"/>
                <w:tab w:val="left" w:pos="2520"/>
                <w:tab w:val="left" w:pos="2880"/>
              </w:tabs>
              <w:autoSpaceDE/>
              <w:autoSpaceDN/>
              <w:spacing w:before="120" w:after="120"/>
              <w:ind w:left="72"/>
              <w:rPr>
                <w:rFonts w:eastAsia="Times New Roman"/>
                <w:sz w:val="20"/>
                <w:szCs w:val="20"/>
                <w:u w:val="single"/>
              </w:rPr>
            </w:pPr>
            <w:r w:rsidRPr="00AA2F7F">
              <w:rPr>
                <w:rFonts w:eastAsia="Times New Roman"/>
                <w:sz w:val="20"/>
                <w:szCs w:val="20"/>
              </w:rPr>
              <w:t>Bids Due</w:t>
            </w:r>
          </w:p>
        </w:tc>
        <w:tc>
          <w:tcPr>
            <w:tcW w:w="2378" w:type="dxa"/>
          </w:tcPr>
          <w:p w14:paraId="5ACE96EE" w14:textId="77777777" w:rsidR="00AA2F7F" w:rsidRPr="00AA2F7F" w:rsidRDefault="00AA2F7F" w:rsidP="00AA2F7F">
            <w:pPr>
              <w:widowControl/>
              <w:tabs>
                <w:tab w:val="left" w:pos="-720"/>
                <w:tab w:val="left" w:pos="720"/>
                <w:tab w:val="left" w:pos="1080"/>
                <w:tab w:val="left" w:pos="1440"/>
                <w:tab w:val="left" w:pos="1800"/>
                <w:tab w:val="left" w:pos="2160"/>
                <w:tab w:val="left" w:pos="2520"/>
                <w:tab w:val="left" w:pos="2880"/>
              </w:tabs>
              <w:autoSpaceDE/>
              <w:autoSpaceDN/>
              <w:spacing w:before="120"/>
              <w:ind w:left="72"/>
              <w:rPr>
                <w:rFonts w:eastAsia="Times New Roman"/>
                <w:sz w:val="20"/>
                <w:szCs w:val="20"/>
              </w:rPr>
            </w:pPr>
            <w:r w:rsidRPr="00AA2F7F">
              <w:rPr>
                <w:rFonts w:eastAsia="Times New Roman"/>
                <w:sz w:val="20"/>
                <w:szCs w:val="20"/>
              </w:rPr>
              <w:t>March 20, 2024 – 2 PM PST</w:t>
            </w:r>
          </w:p>
        </w:tc>
      </w:tr>
      <w:tr w:rsidR="00AA2F7F" w:rsidRPr="00AA2F7F" w14:paraId="73976646" w14:textId="77777777" w:rsidTr="00AA2F7F">
        <w:trPr>
          <w:trHeight w:val="271"/>
        </w:trPr>
        <w:tc>
          <w:tcPr>
            <w:tcW w:w="6009" w:type="dxa"/>
          </w:tcPr>
          <w:p w14:paraId="6E330840" w14:textId="77777777" w:rsidR="00AA2F7F" w:rsidRPr="00AA2F7F" w:rsidRDefault="00AA2F7F" w:rsidP="00AA2F7F">
            <w:pPr>
              <w:widowControl/>
              <w:tabs>
                <w:tab w:val="left" w:pos="-720"/>
                <w:tab w:val="left" w:pos="720"/>
                <w:tab w:val="left" w:pos="1080"/>
                <w:tab w:val="left" w:pos="1440"/>
                <w:tab w:val="left" w:pos="1800"/>
                <w:tab w:val="left" w:pos="2160"/>
                <w:tab w:val="left" w:pos="2520"/>
                <w:tab w:val="left" w:pos="2880"/>
              </w:tabs>
              <w:autoSpaceDE/>
              <w:autoSpaceDN/>
              <w:spacing w:before="120" w:after="120"/>
              <w:ind w:left="72"/>
              <w:rPr>
                <w:rFonts w:eastAsia="Times New Roman"/>
                <w:sz w:val="20"/>
                <w:szCs w:val="20"/>
                <w:u w:val="single"/>
              </w:rPr>
            </w:pPr>
            <w:r w:rsidRPr="00AA2F7F">
              <w:rPr>
                <w:rFonts w:eastAsia="Times New Roman"/>
                <w:sz w:val="20"/>
                <w:szCs w:val="20"/>
              </w:rPr>
              <w:t>Evaluate Bids</w:t>
            </w:r>
            <w:r w:rsidRPr="00AA2F7F">
              <w:rPr>
                <w:rFonts w:eastAsia="Times New Roman"/>
                <w:b/>
                <w:bCs/>
                <w:sz w:val="20"/>
                <w:szCs w:val="20"/>
              </w:rPr>
              <w:t>*</w:t>
            </w:r>
          </w:p>
        </w:tc>
        <w:tc>
          <w:tcPr>
            <w:tcW w:w="2378" w:type="dxa"/>
          </w:tcPr>
          <w:p w14:paraId="36D063F4" w14:textId="77777777" w:rsidR="00AA2F7F" w:rsidRPr="00AA2F7F" w:rsidRDefault="00AA2F7F" w:rsidP="00AA2F7F">
            <w:pPr>
              <w:widowControl/>
              <w:tabs>
                <w:tab w:val="left" w:pos="-720"/>
                <w:tab w:val="left" w:pos="720"/>
                <w:tab w:val="left" w:pos="1080"/>
                <w:tab w:val="left" w:pos="1440"/>
                <w:tab w:val="left" w:pos="1800"/>
                <w:tab w:val="left" w:pos="2160"/>
                <w:tab w:val="left" w:pos="2520"/>
                <w:tab w:val="left" w:pos="2880"/>
              </w:tabs>
              <w:autoSpaceDE/>
              <w:autoSpaceDN/>
              <w:spacing w:before="120"/>
              <w:ind w:left="72"/>
              <w:rPr>
                <w:rFonts w:eastAsia="Times New Roman"/>
                <w:sz w:val="20"/>
                <w:szCs w:val="20"/>
              </w:rPr>
            </w:pPr>
            <w:r w:rsidRPr="00AA2F7F">
              <w:rPr>
                <w:rFonts w:eastAsia="Times New Roman"/>
                <w:sz w:val="20"/>
                <w:szCs w:val="20"/>
              </w:rPr>
              <w:t>March 25 – April 3, 2024</w:t>
            </w:r>
          </w:p>
        </w:tc>
      </w:tr>
      <w:tr w:rsidR="00AA2F7F" w:rsidRPr="00AA2F7F" w14:paraId="4BC507B8" w14:textId="77777777" w:rsidTr="00AA2F7F">
        <w:trPr>
          <w:trHeight w:val="241"/>
        </w:trPr>
        <w:tc>
          <w:tcPr>
            <w:tcW w:w="6009" w:type="dxa"/>
          </w:tcPr>
          <w:p w14:paraId="123B7515" w14:textId="77777777" w:rsidR="00AA2F7F" w:rsidRPr="00AA2F7F" w:rsidRDefault="00AA2F7F" w:rsidP="00AA2F7F">
            <w:pPr>
              <w:widowControl/>
              <w:tabs>
                <w:tab w:val="left" w:pos="-720"/>
                <w:tab w:val="left" w:pos="720"/>
                <w:tab w:val="left" w:pos="1080"/>
                <w:tab w:val="left" w:pos="1440"/>
                <w:tab w:val="left" w:pos="1800"/>
                <w:tab w:val="left" w:pos="2160"/>
                <w:tab w:val="left" w:pos="2520"/>
                <w:tab w:val="left" w:pos="2880"/>
              </w:tabs>
              <w:autoSpaceDE/>
              <w:autoSpaceDN/>
              <w:spacing w:before="120" w:after="120"/>
              <w:ind w:left="72"/>
              <w:rPr>
                <w:rFonts w:eastAsia="Times New Roman"/>
                <w:sz w:val="20"/>
                <w:szCs w:val="20"/>
              </w:rPr>
            </w:pPr>
            <w:r w:rsidRPr="00AA2F7F">
              <w:rPr>
                <w:rFonts w:eastAsia="Times New Roman"/>
                <w:sz w:val="20"/>
                <w:szCs w:val="20"/>
              </w:rPr>
              <w:t>Conduct Oral Interviews with Finalists, if required</w:t>
            </w:r>
          </w:p>
        </w:tc>
        <w:tc>
          <w:tcPr>
            <w:tcW w:w="2378" w:type="dxa"/>
          </w:tcPr>
          <w:p w14:paraId="0E075E9B" w14:textId="77777777" w:rsidR="00AA2F7F" w:rsidRPr="00AA2F7F" w:rsidRDefault="00AA2F7F" w:rsidP="00AA2F7F">
            <w:pPr>
              <w:widowControl/>
              <w:tabs>
                <w:tab w:val="left" w:pos="-720"/>
                <w:tab w:val="left" w:pos="720"/>
                <w:tab w:val="left" w:pos="1080"/>
                <w:tab w:val="left" w:pos="1440"/>
                <w:tab w:val="left" w:pos="1800"/>
                <w:tab w:val="left" w:pos="2160"/>
                <w:tab w:val="left" w:pos="2520"/>
                <w:tab w:val="left" w:pos="2880"/>
              </w:tabs>
              <w:autoSpaceDE/>
              <w:autoSpaceDN/>
              <w:spacing w:before="120"/>
              <w:ind w:left="72"/>
              <w:rPr>
                <w:rFonts w:eastAsia="Times New Roman"/>
                <w:sz w:val="20"/>
                <w:szCs w:val="20"/>
              </w:rPr>
            </w:pPr>
            <w:r w:rsidRPr="00AA2F7F">
              <w:rPr>
                <w:rFonts w:eastAsia="Times New Roman"/>
                <w:sz w:val="20"/>
                <w:szCs w:val="20"/>
              </w:rPr>
              <w:t>April 9 – 12, 2024</w:t>
            </w:r>
          </w:p>
        </w:tc>
      </w:tr>
      <w:tr w:rsidR="00AA2F7F" w:rsidRPr="00AA2F7F" w14:paraId="702835E1" w14:textId="77777777" w:rsidTr="00AA2F7F">
        <w:trPr>
          <w:trHeight w:val="241"/>
        </w:trPr>
        <w:tc>
          <w:tcPr>
            <w:tcW w:w="6009" w:type="dxa"/>
          </w:tcPr>
          <w:p w14:paraId="60C60C83" w14:textId="77777777" w:rsidR="00AA2F7F" w:rsidRPr="00AA2F7F" w:rsidRDefault="00AA2F7F" w:rsidP="00AA2F7F">
            <w:pPr>
              <w:widowControl/>
              <w:tabs>
                <w:tab w:val="left" w:pos="-720"/>
                <w:tab w:val="left" w:pos="720"/>
                <w:tab w:val="left" w:pos="1080"/>
                <w:tab w:val="left" w:pos="1440"/>
                <w:tab w:val="left" w:pos="1800"/>
                <w:tab w:val="left" w:pos="2160"/>
                <w:tab w:val="left" w:pos="2520"/>
                <w:tab w:val="left" w:pos="2880"/>
              </w:tabs>
              <w:autoSpaceDE/>
              <w:autoSpaceDN/>
              <w:spacing w:before="120" w:after="120"/>
              <w:ind w:left="72"/>
              <w:rPr>
                <w:rFonts w:eastAsia="Times New Roman"/>
                <w:sz w:val="20"/>
                <w:szCs w:val="20"/>
              </w:rPr>
            </w:pPr>
            <w:r w:rsidRPr="00AA2F7F">
              <w:rPr>
                <w:rFonts w:eastAsia="Times New Roman"/>
                <w:sz w:val="20"/>
                <w:szCs w:val="20"/>
              </w:rPr>
              <w:t xml:space="preserve">Announce “Apparent Successful Bidder” via WEBS* </w:t>
            </w:r>
          </w:p>
        </w:tc>
        <w:tc>
          <w:tcPr>
            <w:tcW w:w="2378" w:type="dxa"/>
          </w:tcPr>
          <w:p w14:paraId="28DAE24C" w14:textId="77777777" w:rsidR="00AA2F7F" w:rsidRPr="00AA2F7F" w:rsidRDefault="00AA2F7F" w:rsidP="00AA2F7F">
            <w:pPr>
              <w:widowControl/>
              <w:tabs>
                <w:tab w:val="left" w:pos="-720"/>
                <w:tab w:val="left" w:pos="720"/>
                <w:tab w:val="left" w:pos="1080"/>
                <w:tab w:val="left" w:pos="1440"/>
                <w:tab w:val="left" w:pos="1800"/>
                <w:tab w:val="left" w:pos="2160"/>
                <w:tab w:val="left" w:pos="2520"/>
                <w:tab w:val="left" w:pos="2880"/>
              </w:tabs>
              <w:autoSpaceDE/>
              <w:autoSpaceDN/>
              <w:spacing w:before="120"/>
              <w:ind w:left="72"/>
              <w:rPr>
                <w:rFonts w:eastAsia="Times New Roman"/>
                <w:sz w:val="20"/>
                <w:szCs w:val="20"/>
              </w:rPr>
            </w:pPr>
            <w:r w:rsidRPr="00AA2F7F">
              <w:rPr>
                <w:rFonts w:eastAsia="Times New Roman"/>
                <w:sz w:val="20"/>
                <w:szCs w:val="20"/>
              </w:rPr>
              <w:t>April 17, 2024</w:t>
            </w:r>
          </w:p>
        </w:tc>
      </w:tr>
      <w:tr w:rsidR="00AA2F7F" w:rsidRPr="00AA2F7F" w14:paraId="3D8B2DC0" w14:textId="77777777" w:rsidTr="00AA2F7F">
        <w:trPr>
          <w:trHeight w:val="241"/>
        </w:trPr>
        <w:tc>
          <w:tcPr>
            <w:tcW w:w="6009" w:type="dxa"/>
          </w:tcPr>
          <w:p w14:paraId="51A7E263" w14:textId="77777777" w:rsidR="00AA2F7F" w:rsidRPr="00AA2F7F" w:rsidRDefault="00AA2F7F" w:rsidP="00AA2F7F">
            <w:pPr>
              <w:widowControl/>
              <w:tabs>
                <w:tab w:val="left" w:pos="-720"/>
                <w:tab w:val="left" w:pos="720"/>
                <w:tab w:val="left" w:pos="1080"/>
                <w:tab w:val="left" w:pos="1440"/>
                <w:tab w:val="left" w:pos="1800"/>
                <w:tab w:val="left" w:pos="2160"/>
                <w:tab w:val="left" w:pos="2520"/>
                <w:tab w:val="left" w:pos="2880"/>
              </w:tabs>
              <w:autoSpaceDE/>
              <w:autoSpaceDN/>
              <w:spacing w:before="120" w:after="120"/>
              <w:ind w:left="72"/>
              <w:rPr>
                <w:rFonts w:eastAsia="Times New Roman"/>
                <w:sz w:val="20"/>
                <w:szCs w:val="20"/>
              </w:rPr>
            </w:pPr>
            <w:r w:rsidRPr="00AA2F7F">
              <w:rPr>
                <w:rFonts w:eastAsia="Times New Roman"/>
                <w:sz w:val="20"/>
                <w:szCs w:val="20"/>
              </w:rPr>
              <w:t>Debrief Request Deadline (</w:t>
            </w:r>
            <w:r w:rsidRPr="00AA2F7F">
              <w:rPr>
                <w:rFonts w:eastAsia="Times New Roman"/>
                <w:i/>
                <w:iCs/>
                <w:sz w:val="20"/>
                <w:szCs w:val="20"/>
              </w:rPr>
              <w:t>3 Business Days after the ASB announcement</w:t>
            </w:r>
            <w:r w:rsidRPr="00AA2F7F">
              <w:rPr>
                <w:rFonts w:eastAsia="Times New Roman"/>
                <w:sz w:val="20"/>
                <w:szCs w:val="20"/>
              </w:rPr>
              <w:t>)</w:t>
            </w:r>
          </w:p>
        </w:tc>
        <w:tc>
          <w:tcPr>
            <w:tcW w:w="2378" w:type="dxa"/>
          </w:tcPr>
          <w:p w14:paraId="30A4CE4D" w14:textId="77777777" w:rsidR="00AA2F7F" w:rsidRPr="00AA2F7F" w:rsidRDefault="00AA2F7F" w:rsidP="00AA2F7F">
            <w:pPr>
              <w:widowControl/>
              <w:tabs>
                <w:tab w:val="left" w:pos="-720"/>
                <w:tab w:val="left" w:pos="720"/>
                <w:tab w:val="left" w:pos="1080"/>
                <w:tab w:val="left" w:pos="1440"/>
                <w:tab w:val="left" w:pos="1800"/>
                <w:tab w:val="left" w:pos="2160"/>
                <w:tab w:val="left" w:pos="2520"/>
                <w:tab w:val="left" w:pos="2880"/>
              </w:tabs>
              <w:autoSpaceDE/>
              <w:autoSpaceDN/>
              <w:spacing w:before="120"/>
              <w:ind w:left="72"/>
              <w:rPr>
                <w:rFonts w:eastAsia="Times New Roman"/>
                <w:sz w:val="20"/>
                <w:szCs w:val="20"/>
              </w:rPr>
            </w:pPr>
            <w:r w:rsidRPr="00AA2F7F">
              <w:rPr>
                <w:rFonts w:eastAsia="Times New Roman"/>
                <w:sz w:val="20"/>
                <w:szCs w:val="20"/>
              </w:rPr>
              <w:t>April 22, 2024</w:t>
            </w:r>
          </w:p>
        </w:tc>
      </w:tr>
      <w:tr w:rsidR="00AA2F7F" w:rsidRPr="00AA2F7F" w14:paraId="22816C05" w14:textId="77777777" w:rsidTr="00AA2F7F">
        <w:trPr>
          <w:trHeight w:val="241"/>
        </w:trPr>
        <w:tc>
          <w:tcPr>
            <w:tcW w:w="6009" w:type="dxa"/>
          </w:tcPr>
          <w:p w14:paraId="1F66E70F" w14:textId="77777777" w:rsidR="00AA2F7F" w:rsidRPr="00AA2F7F" w:rsidRDefault="00AA2F7F" w:rsidP="00AA2F7F">
            <w:pPr>
              <w:widowControl/>
              <w:tabs>
                <w:tab w:val="left" w:pos="-720"/>
                <w:tab w:val="left" w:pos="720"/>
                <w:tab w:val="left" w:pos="1080"/>
                <w:tab w:val="left" w:pos="1440"/>
                <w:tab w:val="left" w:pos="1800"/>
                <w:tab w:val="left" w:pos="2160"/>
                <w:tab w:val="left" w:pos="2520"/>
                <w:tab w:val="left" w:pos="2880"/>
              </w:tabs>
              <w:autoSpaceDE/>
              <w:autoSpaceDN/>
              <w:spacing w:before="120" w:after="120"/>
              <w:ind w:left="72"/>
              <w:rPr>
                <w:rFonts w:eastAsia="Times New Roman"/>
                <w:sz w:val="20"/>
                <w:szCs w:val="20"/>
              </w:rPr>
            </w:pPr>
            <w:r w:rsidRPr="00AA2F7F">
              <w:rPr>
                <w:rFonts w:eastAsia="Times New Roman"/>
                <w:sz w:val="20"/>
                <w:szCs w:val="20"/>
              </w:rPr>
              <w:t>Negotiate Contract</w:t>
            </w:r>
          </w:p>
        </w:tc>
        <w:tc>
          <w:tcPr>
            <w:tcW w:w="2378" w:type="dxa"/>
          </w:tcPr>
          <w:p w14:paraId="49BAE8CA" w14:textId="77777777" w:rsidR="00AA2F7F" w:rsidRPr="00AA2F7F" w:rsidRDefault="00AA2F7F" w:rsidP="00AA2F7F">
            <w:pPr>
              <w:widowControl/>
              <w:tabs>
                <w:tab w:val="left" w:pos="-720"/>
                <w:tab w:val="left" w:pos="720"/>
                <w:tab w:val="left" w:pos="1080"/>
                <w:tab w:val="left" w:pos="1440"/>
                <w:tab w:val="left" w:pos="1800"/>
                <w:tab w:val="left" w:pos="2160"/>
                <w:tab w:val="left" w:pos="2520"/>
                <w:tab w:val="left" w:pos="2880"/>
              </w:tabs>
              <w:autoSpaceDE/>
              <w:autoSpaceDN/>
              <w:spacing w:before="120"/>
              <w:ind w:left="72"/>
              <w:rPr>
                <w:rFonts w:eastAsia="Times New Roman"/>
                <w:sz w:val="20"/>
                <w:szCs w:val="20"/>
              </w:rPr>
            </w:pPr>
            <w:r w:rsidRPr="00AA2F7F">
              <w:rPr>
                <w:rFonts w:eastAsia="Times New Roman"/>
                <w:sz w:val="20"/>
                <w:szCs w:val="20"/>
              </w:rPr>
              <w:t>April 23 – June 30, 2024</w:t>
            </w:r>
          </w:p>
        </w:tc>
      </w:tr>
      <w:tr w:rsidR="00AA2F7F" w:rsidRPr="00AA2F7F" w14:paraId="2E67D4B1" w14:textId="77777777" w:rsidTr="00AA2F7F">
        <w:trPr>
          <w:trHeight w:val="70"/>
        </w:trPr>
        <w:tc>
          <w:tcPr>
            <w:tcW w:w="6009" w:type="dxa"/>
          </w:tcPr>
          <w:p w14:paraId="5A19BF1A" w14:textId="77777777" w:rsidR="00AA2F7F" w:rsidRPr="00AA2F7F" w:rsidRDefault="00AA2F7F" w:rsidP="00AA2F7F">
            <w:pPr>
              <w:widowControl/>
              <w:tabs>
                <w:tab w:val="left" w:pos="-720"/>
                <w:tab w:val="left" w:pos="720"/>
                <w:tab w:val="left" w:pos="1080"/>
                <w:tab w:val="left" w:pos="1440"/>
                <w:tab w:val="left" w:pos="1800"/>
                <w:tab w:val="left" w:pos="2160"/>
                <w:tab w:val="left" w:pos="2520"/>
                <w:tab w:val="left" w:pos="2880"/>
              </w:tabs>
              <w:autoSpaceDE/>
              <w:autoSpaceDN/>
              <w:spacing w:before="120" w:after="120"/>
              <w:ind w:left="72"/>
              <w:rPr>
                <w:rFonts w:eastAsia="Times New Roman"/>
                <w:sz w:val="20"/>
                <w:szCs w:val="20"/>
                <w:u w:val="single"/>
              </w:rPr>
            </w:pPr>
            <w:r w:rsidRPr="00AA2F7F">
              <w:rPr>
                <w:rFonts w:eastAsia="Times New Roman"/>
                <w:sz w:val="20"/>
                <w:szCs w:val="20"/>
              </w:rPr>
              <w:t>Begin Contract Work</w:t>
            </w:r>
          </w:p>
        </w:tc>
        <w:tc>
          <w:tcPr>
            <w:tcW w:w="2378" w:type="dxa"/>
          </w:tcPr>
          <w:p w14:paraId="28C526A2" w14:textId="77777777" w:rsidR="00AA2F7F" w:rsidRPr="00AA2F7F" w:rsidRDefault="00AA2F7F" w:rsidP="00AA2F7F">
            <w:pPr>
              <w:widowControl/>
              <w:tabs>
                <w:tab w:val="left" w:pos="-720"/>
                <w:tab w:val="left" w:pos="720"/>
                <w:tab w:val="left" w:pos="1080"/>
                <w:tab w:val="left" w:pos="1440"/>
                <w:tab w:val="left" w:pos="1800"/>
                <w:tab w:val="left" w:pos="2160"/>
                <w:tab w:val="left" w:pos="2520"/>
                <w:tab w:val="left" w:pos="2880"/>
              </w:tabs>
              <w:autoSpaceDE/>
              <w:autoSpaceDN/>
              <w:spacing w:before="120"/>
              <w:ind w:left="72"/>
              <w:rPr>
                <w:rFonts w:eastAsia="Times New Roman"/>
                <w:sz w:val="20"/>
                <w:szCs w:val="20"/>
              </w:rPr>
            </w:pPr>
            <w:r w:rsidRPr="00AA2F7F">
              <w:rPr>
                <w:rFonts w:eastAsia="Times New Roman"/>
                <w:sz w:val="20"/>
                <w:szCs w:val="20"/>
              </w:rPr>
              <w:t>July 1, 2024</w:t>
            </w:r>
          </w:p>
        </w:tc>
      </w:tr>
    </w:tbl>
    <w:p w14:paraId="45C60CCD" w14:textId="77777777" w:rsidR="00AA2F7F" w:rsidRPr="00772617" w:rsidRDefault="00AA2F7F" w:rsidP="00AA2F7F">
      <w:pPr>
        <w:pStyle w:val="HdgP2"/>
        <w:spacing w:before="120"/>
        <w:rPr>
          <w:i/>
          <w:iCs/>
        </w:rPr>
      </w:pPr>
      <w:r w:rsidRPr="007B77E7">
        <w:rPr>
          <w:b/>
          <w:bCs/>
        </w:rPr>
        <w:t>*</w:t>
      </w:r>
      <w:r w:rsidRPr="00772617">
        <w:rPr>
          <w:i/>
          <w:iCs/>
        </w:rPr>
        <w:t xml:space="preserve">Dates are anticipated and subject to change without an official amendment. </w:t>
      </w:r>
    </w:p>
    <w:p w14:paraId="45811BA0" w14:textId="73A94A57" w:rsidR="009D1955" w:rsidRPr="00544B45" w:rsidRDefault="00544B45" w:rsidP="006E26B4">
      <w:pPr>
        <w:spacing w:before="360" w:after="120" w:line="276" w:lineRule="auto"/>
        <w:rPr>
          <w:b/>
          <w:bCs/>
        </w:rPr>
      </w:pPr>
      <w:r w:rsidRPr="00544B45">
        <w:rPr>
          <w:b/>
          <w:bCs/>
        </w:rPr>
        <w:lastRenderedPageBreak/>
        <w:t>Purpose and Objectives</w:t>
      </w:r>
    </w:p>
    <w:p w14:paraId="5CBC94A7" w14:textId="77777777" w:rsidR="00AA2F7F" w:rsidRPr="00AA2F7F" w:rsidRDefault="00AA2F7F" w:rsidP="00AA2F7F">
      <w:pPr>
        <w:widowControl/>
        <w:autoSpaceDE/>
        <w:autoSpaceDN/>
        <w:spacing w:before="240" w:after="240"/>
        <w:ind w:left="360"/>
        <w:rPr>
          <w:rFonts w:eastAsia="Times New Roman"/>
          <w:sz w:val="20"/>
          <w:szCs w:val="20"/>
        </w:rPr>
      </w:pPr>
      <w:r w:rsidRPr="00AA2F7F">
        <w:rPr>
          <w:rFonts w:eastAsia="Times New Roman"/>
          <w:sz w:val="20"/>
          <w:szCs w:val="20"/>
        </w:rPr>
        <w:t>The Washington State Health Care Authority, hereafter called “HCA,” is initiating this Request for Qualifications and Quotations (RFQQ) to solicit Bids from orthodontists with a Washington State dental license and an advanced degree from an accredited orthodontic specialty program, or an organization that has Washington State licensed orthodontists on staff interested in conducting utilization reviews and making medical necessity determinations for orthodontia services as defined by Washington Administrative Code (WAC) 182-501-0165 and WAC 182-535A for Apple Health/Medicaid clients. The Bidder would also be expected to provide expert testimony at dental hearings and assist other units within HCA as a subject matter expert. </w:t>
      </w:r>
    </w:p>
    <w:p w14:paraId="499FAA93" w14:textId="77777777" w:rsidR="00AA2F7F" w:rsidRPr="00AA2F7F" w:rsidRDefault="00AA2F7F" w:rsidP="00AA2F7F">
      <w:pPr>
        <w:widowControl/>
        <w:autoSpaceDE/>
        <w:autoSpaceDN/>
        <w:spacing w:before="240" w:after="240"/>
        <w:ind w:left="360"/>
        <w:rPr>
          <w:rFonts w:eastAsia="Times New Roman"/>
          <w:sz w:val="20"/>
          <w:szCs w:val="20"/>
        </w:rPr>
      </w:pPr>
      <w:r w:rsidRPr="00AA2F7F">
        <w:rPr>
          <w:rFonts w:eastAsia="Times New Roman"/>
          <w:sz w:val="20"/>
          <w:szCs w:val="20"/>
        </w:rPr>
        <w:t>The federal government, including the Center for Medicare and Medicaid Services (CMS), and the State of Washington all maintain security requirements regarding privacy, data access, and other areas including HIPAA and PHI information. The Contractor is required to comply with the Confidential Information Security Requirements set out in to the sample contract attached to the RFQQ and be able to abide by the appropriate portions of the Washington OCIO Security Standard,141.10 (</w:t>
      </w:r>
      <w:hyperlink r:id="rId10" w:tgtFrame="_blank" w:history="1">
        <w:r w:rsidRPr="00AA2F7F">
          <w:rPr>
            <w:rFonts w:eastAsia="Times New Roman"/>
            <w:color w:val="0563C1"/>
            <w:sz w:val="20"/>
            <w:szCs w:val="20"/>
            <w:u w:val="single"/>
          </w:rPr>
          <w:t>https://ocio.wa.gov/policies/141-securing-information-technology-assets/14110-securing-information-technology-assets</w:t>
        </w:r>
      </w:hyperlink>
      <w:r w:rsidRPr="00AA2F7F">
        <w:rPr>
          <w:rFonts w:eastAsia="Times New Roman"/>
          <w:sz w:val="20"/>
          <w:szCs w:val="20"/>
        </w:rPr>
        <w:t>).</w:t>
      </w:r>
      <w:bookmarkStart w:id="0" w:name="_Hlk149899190"/>
      <w:r w:rsidRPr="00AA2F7F">
        <w:rPr>
          <w:rFonts w:eastAsia="Times New Roman"/>
          <w:sz w:val="20"/>
          <w:szCs w:val="20"/>
        </w:rPr>
        <w:t xml:space="preserve"> HCA intends to award </w:t>
      </w:r>
      <w:bookmarkStart w:id="1" w:name="_Hlk86170274"/>
      <w:r w:rsidRPr="00AA2F7F">
        <w:rPr>
          <w:rFonts w:eastAsia="Times New Roman"/>
          <w:sz w:val="20"/>
          <w:szCs w:val="20"/>
        </w:rPr>
        <w:t>multiple</w:t>
      </w:r>
      <w:bookmarkEnd w:id="1"/>
      <w:r w:rsidRPr="00AA2F7F">
        <w:rPr>
          <w:rFonts w:eastAsia="Times New Roman"/>
          <w:sz w:val="20"/>
          <w:szCs w:val="20"/>
        </w:rPr>
        <w:t xml:space="preserve"> contract(s) to provide the services described in this RFQQ. </w:t>
      </w:r>
    </w:p>
    <w:bookmarkEnd w:id="0"/>
    <w:p w14:paraId="6147FB6E" w14:textId="6B9C774A" w:rsidR="009D1955" w:rsidRPr="00544B45" w:rsidRDefault="00544B45" w:rsidP="006E26B4">
      <w:pPr>
        <w:spacing w:before="360" w:after="120" w:line="276" w:lineRule="auto"/>
        <w:rPr>
          <w:b/>
          <w:bCs/>
        </w:rPr>
      </w:pPr>
      <w:r w:rsidRPr="00544B45">
        <w:rPr>
          <w:b/>
          <w:bCs/>
        </w:rPr>
        <w:t>Minimum Qualifications</w:t>
      </w:r>
    </w:p>
    <w:p w14:paraId="154104D1" w14:textId="77777777" w:rsidR="00907D61" w:rsidRDefault="00907D61" w:rsidP="00907D61">
      <w:pPr>
        <w:pStyle w:val="BodyText"/>
        <w:numPr>
          <w:ilvl w:val="0"/>
          <w:numId w:val="6"/>
        </w:numPr>
        <w:spacing w:before="360" w:after="120" w:line="276" w:lineRule="auto"/>
        <w:rPr>
          <w:rFonts w:eastAsia="Times New Roman"/>
          <w:sz w:val="20"/>
        </w:rPr>
      </w:pPr>
      <w:r w:rsidRPr="00907D61">
        <w:rPr>
          <w:rFonts w:eastAsia="Times New Roman"/>
          <w:sz w:val="20"/>
        </w:rPr>
        <w:t>Licensed to do business in the state of Washington or provide a commitment that it will become licensed in Washington within 30 calendar days of being selected as the Apparent Successful Bidder.</w:t>
      </w:r>
    </w:p>
    <w:p w14:paraId="3F6AC08B" w14:textId="7192512C" w:rsidR="00907D61" w:rsidRPr="00907D61" w:rsidRDefault="00907D61" w:rsidP="00907D61">
      <w:pPr>
        <w:pStyle w:val="BodyText"/>
        <w:numPr>
          <w:ilvl w:val="0"/>
          <w:numId w:val="6"/>
        </w:numPr>
        <w:spacing w:before="360" w:after="120" w:line="276" w:lineRule="auto"/>
        <w:rPr>
          <w:rFonts w:eastAsia="Times New Roman"/>
          <w:sz w:val="20"/>
        </w:rPr>
      </w:pPr>
      <w:proofErr w:type="gramStart"/>
      <w:r w:rsidRPr="00907D61">
        <w:rPr>
          <w:rFonts w:eastAsia="Times New Roman"/>
          <w:sz w:val="20"/>
        </w:rPr>
        <w:t>Bidder</w:t>
      </w:r>
      <w:proofErr w:type="gramEnd"/>
      <w:r w:rsidRPr="00907D61">
        <w:rPr>
          <w:rFonts w:eastAsia="Times New Roman"/>
          <w:sz w:val="20"/>
        </w:rPr>
        <w:t xml:space="preserve"> must have at least 5 years’ experience as a practicing Washington state licensed orthodontist.</w:t>
      </w:r>
    </w:p>
    <w:p w14:paraId="7D695BAD" w14:textId="77777777" w:rsidR="00907D61" w:rsidRPr="00907D61" w:rsidRDefault="00907D61" w:rsidP="00907D61">
      <w:pPr>
        <w:pStyle w:val="BodyText"/>
        <w:numPr>
          <w:ilvl w:val="0"/>
          <w:numId w:val="6"/>
        </w:numPr>
        <w:spacing w:before="360" w:after="120" w:line="276" w:lineRule="auto"/>
        <w:rPr>
          <w:rFonts w:eastAsia="Times New Roman"/>
          <w:sz w:val="20"/>
        </w:rPr>
      </w:pPr>
      <w:r w:rsidRPr="00907D61">
        <w:rPr>
          <w:rFonts w:eastAsia="Times New Roman"/>
          <w:sz w:val="20"/>
        </w:rPr>
        <w:t>Must be a graduate of a post-doctoral program in the advanced study of orthodontics.</w:t>
      </w:r>
    </w:p>
    <w:p w14:paraId="4DEEEB1E" w14:textId="77777777" w:rsidR="00907D61" w:rsidRPr="00907D61" w:rsidRDefault="00907D61" w:rsidP="00907D61">
      <w:pPr>
        <w:pStyle w:val="BodyText"/>
        <w:numPr>
          <w:ilvl w:val="0"/>
          <w:numId w:val="6"/>
        </w:numPr>
        <w:spacing w:before="360" w:after="120" w:line="276" w:lineRule="auto"/>
        <w:rPr>
          <w:rFonts w:eastAsia="Times New Roman"/>
          <w:sz w:val="20"/>
        </w:rPr>
      </w:pPr>
      <w:r w:rsidRPr="00907D61">
        <w:rPr>
          <w:rFonts w:eastAsia="Times New Roman"/>
          <w:sz w:val="20"/>
        </w:rPr>
        <w:t>Experience with Washington State dental orthodontia programs</w:t>
      </w:r>
    </w:p>
    <w:p w14:paraId="61BEADB2" w14:textId="77777777" w:rsidR="00907D61" w:rsidRPr="00907D61" w:rsidRDefault="00907D61" w:rsidP="00907D61">
      <w:pPr>
        <w:pStyle w:val="BodyText"/>
        <w:numPr>
          <w:ilvl w:val="0"/>
          <w:numId w:val="6"/>
        </w:numPr>
        <w:spacing w:before="360" w:after="120" w:line="276" w:lineRule="auto"/>
        <w:rPr>
          <w:rFonts w:eastAsia="Times New Roman"/>
          <w:vanish/>
          <w:sz w:val="20"/>
        </w:rPr>
      </w:pPr>
    </w:p>
    <w:p w14:paraId="6B1A70A9" w14:textId="77777777" w:rsidR="00907D61" w:rsidRPr="00907D61" w:rsidRDefault="00907D61" w:rsidP="00907D61">
      <w:pPr>
        <w:pStyle w:val="BodyText"/>
        <w:numPr>
          <w:ilvl w:val="0"/>
          <w:numId w:val="6"/>
        </w:numPr>
        <w:spacing w:before="360" w:after="120" w:line="276" w:lineRule="auto"/>
        <w:rPr>
          <w:rFonts w:eastAsia="Times New Roman"/>
          <w:vanish/>
          <w:sz w:val="20"/>
        </w:rPr>
      </w:pPr>
    </w:p>
    <w:p w14:paraId="7060EBEB" w14:textId="77777777" w:rsidR="00907D61" w:rsidRPr="00907D61" w:rsidRDefault="00907D61" w:rsidP="00907D61">
      <w:pPr>
        <w:pStyle w:val="BodyText"/>
        <w:numPr>
          <w:ilvl w:val="0"/>
          <w:numId w:val="6"/>
        </w:numPr>
        <w:spacing w:before="360" w:after="120" w:line="276" w:lineRule="auto"/>
        <w:rPr>
          <w:rFonts w:eastAsia="Times New Roman"/>
          <w:vanish/>
          <w:sz w:val="20"/>
        </w:rPr>
      </w:pPr>
    </w:p>
    <w:p w14:paraId="51477F32" w14:textId="1F8D953B" w:rsidR="00907D61" w:rsidRPr="00907D61" w:rsidRDefault="00907D61" w:rsidP="00907D61">
      <w:pPr>
        <w:pStyle w:val="BodyText"/>
        <w:numPr>
          <w:ilvl w:val="0"/>
          <w:numId w:val="7"/>
        </w:numPr>
        <w:spacing w:before="360" w:after="120" w:line="276" w:lineRule="auto"/>
        <w:rPr>
          <w:rFonts w:eastAsia="Times New Roman"/>
          <w:sz w:val="20"/>
        </w:rPr>
      </w:pPr>
      <w:r w:rsidRPr="00907D61">
        <w:rPr>
          <w:rFonts w:eastAsia="Times New Roman"/>
          <w:sz w:val="20"/>
        </w:rPr>
        <w:t xml:space="preserve">Bidder, and any Subcontractors, must possess a current, active status Washington State professional dental license and not presently be debarred, suspended, proposed for debarment, declared ineligible, or voluntarily excluded from participating in any State or Federal program. </w:t>
      </w:r>
    </w:p>
    <w:p w14:paraId="3EE77F80" w14:textId="4ECE683B" w:rsidR="00907D61" w:rsidRPr="00907D61" w:rsidRDefault="00907D61" w:rsidP="00907D61">
      <w:pPr>
        <w:pStyle w:val="BodyText"/>
        <w:numPr>
          <w:ilvl w:val="0"/>
          <w:numId w:val="7"/>
        </w:numPr>
        <w:spacing w:before="360" w:after="120" w:line="276" w:lineRule="auto"/>
        <w:rPr>
          <w:rFonts w:eastAsia="Times New Roman"/>
          <w:sz w:val="20"/>
        </w:rPr>
      </w:pPr>
      <w:r w:rsidRPr="00907D61">
        <w:rPr>
          <w:rFonts w:eastAsia="Times New Roman"/>
          <w:sz w:val="20"/>
        </w:rPr>
        <w:t>Bidder cannot have in the last ten (10 years):</w:t>
      </w:r>
    </w:p>
    <w:p w14:paraId="52131F46" w14:textId="5F8179DF" w:rsidR="00907D61" w:rsidRPr="00907D61" w:rsidRDefault="00907D61" w:rsidP="00907D61">
      <w:pPr>
        <w:pStyle w:val="BodyText"/>
        <w:numPr>
          <w:ilvl w:val="1"/>
          <w:numId w:val="7"/>
        </w:numPr>
        <w:spacing w:before="360" w:after="120" w:line="276" w:lineRule="auto"/>
        <w:rPr>
          <w:rFonts w:eastAsia="Times New Roman"/>
          <w:sz w:val="20"/>
        </w:rPr>
      </w:pPr>
      <w:r w:rsidRPr="00907D61">
        <w:rPr>
          <w:rFonts w:eastAsia="Times New Roman"/>
          <w:sz w:val="20"/>
        </w:rPr>
        <w:t xml:space="preserve">Any license, certificate, </w:t>
      </w:r>
      <w:proofErr w:type="gramStart"/>
      <w:r w:rsidRPr="00907D61">
        <w:rPr>
          <w:rFonts w:eastAsia="Times New Roman"/>
          <w:sz w:val="20"/>
        </w:rPr>
        <w:t>registration</w:t>
      </w:r>
      <w:proofErr w:type="gramEnd"/>
      <w:r w:rsidRPr="00907D61">
        <w:rPr>
          <w:rFonts w:eastAsia="Times New Roman"/>
          <w:sz w:val="20"/>
        </w:rPr>
        <w:t xml:space="preserve"> or other privilege to practice a health care profession denied, revoked, suspended, or restricted by any state, federal, or foreign authority.</w:t>
      </w:r>
    </w:p>
    <w:p w14:paraId="1C8136CA" w14:textId="55792188" w:rsidR="00907D61" w:rsidRPr="00907D61" w:rsidRDefault="00907D61" w:rsidP="00907D61">
      <w:pPr>
        <w:pStyle w:val="BodyText"/>
        <w:numPr>
          <w:ilvl w:val="1"/>
          <w:numId w:val="7"/>
        </w:numPr>
        <w:spacing w:before="360" w:after="120" w:line="276" w:lineRule="auto"/>
        <w:rPr>
          <w:rFonts w:eastAsia="Times New Roman"/>
          <w:sz w:val="20"/>
        </w:rPr>
      </w:pPr>
      <w:r w:rsidRPr="00907D61">
        <w:rPr>
          <w:rFonts w:eastAsia="Times New Roman"/>
          <w:sz w:val="20"/>
        </w:rPr>
        <w:t xml:space="preserve">Surrendered a credential like those listed above in section a in connection with or to avoid action by a state, federal, or foreign </w:t>
      </w:r>
      <w:proofErr w:type="gramStart"/>
      <w:r w:rsidRPr="00907D61">
        <w:rPr>
          <w:rFonts w:eastAsia="Times New Roman"/>
          <w:sz w:val="20"/>
        </w:rPr>
        <w:t>authority</w:t>
      </w:r>
      <w:proofErr w:type="gramEnd"/>
    </w:p>
    <w:p w14:paraId="241F9BA8" w14:textId="0FB87FA9" w:rsidR="00907D61" w:rsidRPr="00907D61" w:rsidRDefault="00907D61" w:rsidP="00907D61">
      <w:pPr>
        <w:pStyle w:val="BodyText"/>
        <w:numPr>
          <w:ilvl w:val="0"/>
          <w:numId w:val="7"/>
        </w:numPr>
        <w:spacing w:before="360" w:after="120" w:line="276" w:lineRule="auto"/>
        <w:rPr>
          <w:rFonts w:eastAsia="Times New Roman"/>
          <w:sz w:val="20"/>
        </w:rPr>
      </w:pPr>
      <w:r w:rsidRPr="00907D61">
        <w:rPr>
          <w:rFonts w:eastAsia="Times New Roman"/>
          <w:sz w:val="20"/>
        </w:rPr>
        <w:t xml:space="preserve">A minimum of five (5) years of experience practicing orthodontia and applying Handicapping Labio-Lingual Deviation Index (HLD) </w:t>
      </w:r>
      <w:proofErr w:type="gramStart"/>
      <w:r w:rsidRPr="00907D61">
        <w:rPr>
          <w:rFonts w:eastAsia="Times New Roman"/>
          <w:sz w:val="20"/>
        </w:rPr>
        <w:t>scored</w:t>
      </w:r>
      <w:proofErr w:type="gramEnd"/>
      <w:r w:rsidRPr="00907D61">
        <w:rPr>
          <w:rFonts w:eastAsia="Times New Roman"/>
          <w:sz w:val="20"/>
        </w:rPr>
        <w:t xml:space="preserve"> to indicate appropriateness of a proposed orthodontic treatment plan.</w:t>
      </w:r>
    </w:p>
    <w:p w14:paraId="6BA33F51" w14:textId="34064299" w:rsidR="00907D61" w:rsidRPr="00907D61" w:rsidRDefault="00907D61" w:rsidP="00907D61">
      <w:pPr>
        <w:pStyle w:val="BodyText"/>
        <w:numPr>
          <w:ilvl w:val="0"/>
          <w:numId w:val="7"/>
        </w:numPr>
        <w:spacing w:before="360" w:after="120" w:line="276" w:lineRule="auto"/>
        <w:rPr>
          <w:rFonts w:eastAsia="Times New Roman"/>
          <w:sz w:val="20"/>
        </w:rPr>
      </w:pPr>
      <w:r w:rsidRPr="00907D61">
        <w:rPr>
          <w:rFonts w:eastAsia="Times New Roman"/>
          <w:sz w:val="20"/>
        </w:rPr>
        <w:t xml:space="preserve">The ability to enter utilization review decisions into an electronic records system. </w:t>
      </w:r>
    </w:p>
    <w:p w14:paraId="330F1AF3" w14:textId="77FF7DE4" w:rsidR="00907D61" w:rsidRPr="00907D61" w:rsidRDefault="00907D61" w:rsidP="00907D61">
      <w:pPr>
        <w:pStyle w:val="BodyText"/>
        <w:numPr>
          <w:ilvl w:val="0"/>
          <w:numId w:val="7"/>
        </w:numPr>
        <w:spacing w:before="360" w:after="120" w:line="276" w:lineRule="auto"/>
        <w:rPr>
          <w:rFonts w:eastAsia="Times New Roman"/>
          <w:sz w:val="20"/>
        </w:rPr>
      </w:pPr>
      <w:r w:rsidRPr="00907D61">
        <w:rPr>
          <w:rFonts w:eastAsia="Times New Roman"/>
          <w:sz w:val="20"/>
        </w:rPr>
        <w:t xml:space="preserve">The ability to collaborate with HCA and the dental program concerning final determination of prior authorization. </w:t>
      </w:r>
    </w:p>
    <w:p w14:paraId="6589B3DE" w14:textId="77777777" w:rsidR="00907D61" w:rsidRPr="00907D61" w:rsidRDefault="00907D61" w:rsidP="00907D61">
      <w:pPr>
        <w:pStyle w:val="BodyText"/>
        <w:numPr>
          <w:ilvl w:val="0"/>
          <w:numId w:val="7"/>
        </w:numPr>
        <w:spacing w:before="360" w:after="120" w:line="276" w:lineRule="auto"/>
        <w:rPr>
          <w:rFonts w:eastAsia="Times New Roman"/>
          <w:sz w:val="20"/>
        </w:rPr>
      </w:pPr>
      <w:r w:rsidRPr="00907D61">
        <w:rPr>
          <w:rFonts w:eastAsia="Times New Roman"/>
          <w:sz w:val="20"/>
        </w:rPr>
        <w:t xml:space="preserve">The ability to calibrate with other consultants and program staff. </w:t>
      </w:r>
    </w:p>
    <w:p w14:paraId="6EC63273" w14:textId="77777777" w:rsidR="00907D61" w:rsidRPr="00907D61" w:rsidRDefault="00907D61" w:rsidP="00907D61">
      <w:pPr>
        <w:pStyle w:val="BodyText"/>
        <w:spacing w:before="360" w:after="120" w:line="276" w:lineRule="auto"/>
        <w:rPr>
          <w:rFonts w:eastAsia="Times New Roman"/>
          <w:sz w:val="20"/>
        </w:rPr>
      </w:pPr>
    </w:p>
    <w:p w14:paraId="07EDD42F" w14:textId="194B58FD" w:rsidR="00907D61" w:rsidRPr="00907D61" w:rsidRDefault="00907D61" w:rsidP="00907D61">
      <w:pPr>
        <w:pStyle w:val="BodyText"/>
        <w:numPr>
          <w:ilvl w:val="0"/>
          <w:numId w:val="7"/>
        </w:numPr>
        <w:spacing w:before="360" w:after="120" w:line="276" w:lineRule="auto"/>
        <w:rPr>
          <w:rFonts w:eastAsia="Times New Roman"/>
          <w:sz w:val="20"/>
        </w:rPr>
      </w:pPr>
      <w:r w:rsidRPr="00907D61">
        <w:rPr>
          <w:rFonts w:eastAsia="Times New Roman"/>
          <w:sz w:val="20"/>
        </w:rPr>
        <w:lastRenderedPageBreak/>
        <w:t xml:space="preserve">Must be able to meet and pass all security requirements to handle Category 4 data in accordance with the Washington State Office of the Chief Information Officer (OCIO) Standard 141.10. The OCIO website can be found at </w:t>
      </w:r>
      <w:hyperlink r:id="rId11" w:history="1">
        <w:r w:rsidRPr="00907D61">
          <w:rPr>
            <w:rStyle w:val="Hyperlink"/>
            <w:rFonts w:eastAsia="Times New Roman"/>
            <w:sz w:val="20"/>
          </w:rPr>
          <w:t>https://watech.wa.gov/policies/securing-information-technology-assets</w:t>
        </w:r>
      </w:hyperlink>
      <w:r w:rsidRPr="00907D61">
        <w:rPr>
          <w:rFonts w:eastAsia="Times New Roman"/>
          <w:sz w:val="20"/>
          <w:u w:val="single"/>
        </w:rPr>
        <w:t>.</w:t>
      </w:r>
      <w:r w:rsidRPr="00907D61">
        <w:rPr>
          <w:rFonts w:eastAsia="Times New Roman"/>
          <w:sz w:val="20"/>
        </w:rPr>
        <w:t xml:space="preserve"> Criteria for passing a security design review are included within the Standard. Associated language will be included in any Data Sharing Agreement (DSA), and Business Associate Agreement (BAA). Experience with Washington state Medicaid dental programs.</w:t>
      </w:r>
    </w:p>
    <w:p w14:paraId="49F1B1FE" w14:textId="77777777" w:rsidR="00907D61" w:rsidRPr="00907D61" w:rsidRDefault="00907D61" w:rsidP="00907D61">
      <w:pPr>
        <w:widowControl/>
        <w:autoSpaceDE/>
        <w:autoSpaceDN/>
        <w:spacing w:before="240" w:after="240"/>
        <w:ind w:left="360"/>
        <w:rPr>
          <w:rFonts w:eastAsia="Times New Roman"/>
          <w:sz w:val="20"/>
        </w:rPr>
      </w:pPr>
      <w:r w:rsidRPr="00907D61">
        <w:rPr>
          <w:rFonts w:eastAsia="Times New Roman"/>
          <w:sz w:val="20"/>
          <w:szCs w:val="20"/>
        </w:rPr>
        <w:t>Failure</w:t>
      </w:r>
      <w:r w:rsidRPr="00907D61">
        <w:rPr>
          <w:rFonts w:eastAsia="Times New Roman"/>
          <w:sz w:val="20"/>
        </w:rPr>
        <w:t xml:space="preserve"> to meet these Minimum Qualifications will result in a proposal being found non-responsive and eliminated from consideration.</w:t>
      </w:r>
    </w:p>
    <w:p w14:paraId="28DC4F1E" w14:textId="68155D05" w:rsidR="005C2C0C" w:rsidRPr="00544B45" w:rsidRDefault="00902809" w:rsidP="006E26B4">
      <w:pPr>
        <w:pStyle w:val="BodyText"/>
        <w:spacing w:before="360" w:after="120" w:line="276" w:lineRule="auto"/>
        <w:rPr>
          <w:b/>
          <w:sz w:val="22"/>
          <w:szCs w:val="22"/>
        </w:rPr>
      </w:pPr>
      <w:r>
        <w:rPr>
          <w:b/>
          <w:sz w:val="22"/>
          <w:szCs w:val="22"/>
        </w:rPr>
        <w:t>Solicitation Coordinator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480"/>
      </w:tblGrid>
      <w:tr w:rsidR="00902809" w:rsidRPr="004441E5" w14:paraId="2602E479" w14:textId="77777777" w:rsidTr="00902809">
        <w:tc>
          <w:tcPr>
            <w:tcW w:w="1980" w:type="dxa"/>
          </w:tcPr>
          <w:p w14:paraId="114F0813" w14:textId="77777777" w:rsidR="00902809" w:rsidRPr="008D643D" w:rsidRDefault="00902809" w:rsidP="007C2236">
            <w:pPr>
              <w:tabs>
                <w:tab w:val="left" w:pos="-1440"/>
                <w:tab w:val="left" w:pos="-720"/>
                <w:tab w:val="left" w:pos="720"/>
                <w:tab w:val="left" w:pos="1080"/>
                <w:tab w:val="left" w:pos="1440"/>
                <w:tab w:val="left" w:pos="1800"/>
                <w:tab w:val="left" w:pos="2160"/>
                <w:tab w:val="left" w:pos="2520"/>
                <w:tab w:val="left" w:pos="2880"/>
              </w:tabs>
              <w:spacing w:before="120" w:after="120"/>
              <w:ind w:left="49"/>
            </w:pPr>
            <w:bookmarkStart w:id="2" w:name="_Hlk86172219"/>
            <w:r w:rsidRPr="008D643D">
              <w:t>Name</w:t>
            </w:r>
          </w:p>
        </w:tc>
        <w:tc>
          <w:tcPr>
            <w:tcW w:w="6480" w:type="dxa"/>
          </w:tcPr>
          <w:p w14:paraId="1FF57129" w14:textId="1C223467" w:rsidR="00902809" w:rsidRPr="008D643D" w:rsidRDefault="00AA2F7F" w:rsidP="007C2236">
            <w:pPr>
              <w:tabs>
                <w:tab w:val="left" w:pos="-1440"/>
                <w:tab w:val="left" w:pos="-720"/>
                <w:tab w:val="left" w:pos="720"/>
                <w:tab w:val="left" w:pos="1080"/>
                <w:tab w:val="left" w:pos="1440"/>
                <w:tab w:val="left" w:pos="1800"/>
                <w:tab w:val="left" w:pos="2160"/>
                <w:tab w:val="left" w:pos="2520"/>
                <w:tab w:val="left" w:pos="2880"/>
              </w:tabs>
              <w:spacing w:before="120" w:after="120"/>
            </w:pPr>
            <w:r>
              <w:rPr>
                <w:b/>
                <w:bCs/>
              </w:rPr>
              <w:t>Scott Henderson</w:t>
            </w:r>
          </w:p>
        </w:tc>
      </w:tr>
      <w:tr w:rsidR="00902809" w:rsidRPr="004441E5" w14:paraId="31272C06" w14:textId="77777777" w:rsidTr="00902809">
        <w:tc>
          <w:tcPr>
            <w:tcW w:w="1980" w:type="dxa"/>
          </w:tcPr>
          <w:p w14:paraId="5803C0BC" w14:textId="77777777" w:rsidR="00902809" w:rsidRPr="008D643D" w:rsidRDefault="00902809" w:rsidP="007C2236">
            <w:pPr>
              <w:tabs>
                <w:tab w:val="left" w:pos="-720"/>
                <w:tab w:val="left" w:pos="720"/>
                <w:tab w:val="left" w:pos="1080"/>
                <w:tab w:val="left" w:pos="1440"/>
                <w:tab w:val="left" w:pos="1800"/>
                <w:tab w:val="left" w:pos="2160"/>
                <w:tab w:val="left" w:pos="2520"/>
                <w:tab w:val="left" w:pos="2880"/>
              </w:tabs>
              <w:spacing w:before="120" w:after="120"/>
              <w:ind w:left="49"/>
            </w:pPr>
            <w:r w:rsidRPr="008D643D">
              <w:t>E-Mail Address</w:t>
            </w:r>
          </w:p>
        </w:tc>
        <w:tc>
          <w:tcPr>
            <w:tcW w:w="6480" w:type="dxa"/>
          </w:tcPr>
          <w:p w14:paraId="2305D0C7" w14:textId="77777777" w:rsidR="00902809" w:rsidRPr="008D643D" w:rsidRDefault="00907D61" w:rsidP="007C2236">
            <w:pPr>
              <w:tabs>
                <w:tab w:val="left" w:pos="-1440"/>
                <w:tab w:val="left" w:pos="-720"/>
                <w:tab w:val="left" w:pos="720"/>
                <w:tab w:val="left" w:pos="1080"/>
                <w:tab w:val="left" w:pos="1440"/>
                <w:tab w:val="left" w:pos="1800"/>
                <w:tab w:val="left" w:pos="2160"/>
                <w:tab w:val="left" w:pos="2520"/>
                <w:tab w:val="left" w:pos="2880"/>
              </w:tabs>
              <w:spacing w:before="120" w:after="120"/>
            </w:pPr>
            <w:hyperlink r:id="rId12" w:history="1">
              <w:r w:rsidR="00902809" w:rsidRPr="00FC6210">
                <w:rPr>
                  <w:rStyle w:val="Hyperlink"/>
                </w:rPr>
                <w:t>HCAProcurements@hca.wa.gov</w:t>
              </w:r>
            </w:hyperlink>
            <w:r w:rsidR="00902809">
              <w:t xml:space="preserve"> </w:t>
            </w:r>
          </w:p>
        </w:tc>
      </w:tr>
      <w:bookmarkEnd w:id="2"/>
    </w:tbl>
    <w:p w14:paraId="1534E25A" w14:textId="77777777" w:rsidR="005C2C0C" w:rsidRPr="005C2C0C" w:rsidRDefault="005C2C0C" w:rsidP="002903BE">
      <w:pPr>
        <w:spacing w:before="120" w:after="120" w:line="276" w:lineRule="auto"/>
      </w:pPr>
    </w:p>
    <w:p w14:paraId="4DA47DAE" w14:textId="529164C6" w:rsidR="004E2298" w:rsidRDefault="006E26B4" w:rsidP="004E2298">
      <w:pPr>
        <w:spacing w:before="120" w:after="120" w:line="276" w:lineRule="auto"/>
      </w:pPr>
      <w:r>
        <w:rPr>
          <w:b/>
        </w:rPr>
        <w:t xml:space="preserve">WEBS </w:t>
      </w:r>
      <w:r w:rsidR="004E2298" w:rsidRPr="00FF7769">
        <w:rPr>
          <w:b/>
        </w:rPr>
        <w:t xml:space="preserve">Commodity </w:t>
      </w:r>
      <w:r>
        <w:rPr>
          <w:b/>
        </w:rPr>
        <w:t>C</w:t>
      </w:r>
      <w:r w:rsidR="00EF6E68" w:rsidRPr="00FF7769">
        <w:rPr>
          <w:b/>
        </w:rPr>
        <w:t>odes</w:t>
      </w:r>
      <w:r w:rsidR="00991CF8" w:rsidRPr="00FF7769">
        <w:t xml:space="preserve">: </w:t>
      </w:r>
    </w:p>
    <w:p w14:paraId="31E2D0B7" w14:textId="45872E6F" w:rsidR="00902809" w:rsidRPr="00E51B62" w:rsidRDefault="00902E9E" w:rsidP="00902E9E">
      <w:pPr>
        <w:spacing w:before="120" w:after="120" w:line="276" w:lineRule="auto"/>
        <w:rPr>
          <w:sz w:val="20"/>
          <w:szCs w:val="20"/>
        </w:rPr>
      </w:pPr>
      <w:r>
        <w:rPr>
          <w:sz w:val="20"/>
          <w:szCs w:val="20"/>
        </w:rPr>
        <w:t>948-27</w:t>
      </w:r>
      <w:r w:rsidR="005A4FC9" w:rsidRPr="00E51B62">
        <w:rPr>
          <w:sz w:val="20"/>
          <w:szCs w:val="20"/>
        </w:rPr>
        <w:t xml:space="preserve"> - </w:t>
      </w:r>
      <w:r w:rsidRPr="00902E9E">
        <w:rPr>
          <w:sz w:val="20"/>
          <w:szCs w:val="20"/>
        </w:rPr>
        <w:t>Dental Laboratory Services</w:t>
      </w:r>
      <w:r w:rsidR="005A4FC9" w:rsidRPr="00E51B62">
        <w:rPr>
          <w:sz w:val="20"/>
          <w:szCs w:val="20"/>
        </w:rPr>
        <w:tab/>
      </w:r>
      <w:r w:rsidRPr="00902E9E">
        <w:rPr>
          <w:sz w:val="20"/>
          <w:szCs w:val="20"/>
        </w:rPr>
        <w:t>948-28</w:t>
      </w:r>
      <w:r w:rsidR="00902809" w:rsidRPr="00E51B62">
        <w:rPr>
          <w:sz w:val="20"/>
          <w:szCs w:val="20"/>
        </w:rPr>
        <w:t xml:space="preserve"> - </w:t>
      </w:r>
      <w:r w:rsidRPr="00902E9E">
        <w:rPr>
          <w:sz w:val="20"/>
          <w:szCs w:val="20"/>
        </w:rPr>
        <w:t>Dental Services</w:t>
      </w:r>
      <w:r w:rsidR="00902809" w:rsidRPr="00E51B62">
        <w:rPr>
          <w:sz w:val="20"/>
          <w:szCs w:val="20"/>
        </w:rPr>
        <w:tab/>
      </w:r>
      <w:r w:rsidRPr="00902E9E">
        <w:rPr>
          <w:sz w:val="20"/>
          <w:szCs w:val="20"/>
        </w:rPr>
        <w:t>948-97</w:t>
      </w:r>
      <w:r w:rsidR="00902809" w:rsidRPr="00E51B62">
        <w:rPr>
          <w:sz w:val="20"/>
          <w:szCs w:val="20"/>
        </w:rPr>
        <w:t xml:space="preserve"> - </w:t>
      </w:r>
      <w:r w:rsidRPr="00902E9E">
        <w:rPr>
          <w:sz w:val="20"/>
          <w:szCs w:val="20"/>
        </w:rPr>
        <w:t>X-Ray Services (Incl. Dental)</w:t>
      </w:r>
      <w:r w:rsidR="00902809" w:rsidRPr="00E51B62">
        <w:rPr>
          <w:sz w:val="20"/>
          <w:szCs w:val="20"/>
        </w:rPr>
        <w:tab/>
      </w:r>
    </w:p>
    <w:p w14:paraId="57222478" w14:textId="3DDC5A48" w:rsidR="00902809" w:rsidRPr="00E51B62" w:rsidRDefault="00902809" w:rsidP="00902809">
      <w:pPr>
        <w:spacing w:before="120" w:after="120" w:line="276" w:lineRule="auto"/>
        <w:rPr>
          <w:sz w:val="20"/>
          <w:szCs w:val="20"/>
        </w:rPr>
      </w:pPr>
    </w:p>
    <w:p w14:paraId="344CF0EC" w14:textId="062E8840" w:rsidR="00FF7769" w:rsidRPr="00FF7769" w:rsidRDefault="002E3C8B">
      <w:pPr>
        <w:pStyle w:val="BodyText"/>
        <w:spacing w:before="120" w:after="120" w:line="276" w:lineRule="auto"/>
        <w:rPr>
          <w:sz w:val="22"/>
          <w:szCs w:val="22"/>
        </w:rPr>
      </w:pPr>
      <w:r>
        <w:rPr>
          <w:sz w:val="22"/>
          <w:szCs w:val="22"/>
        </w:rPr>
        <w:t>S</w:t>
      </w:r>
      <w:r w:rsidR="009710D3">
        <w:rPr>
          <w:sz w:val="22"/>
          <w:szCs w:val="22"/>
        </w:rPr>
        <w:t xml:space="preserve">ubmit any questions or concerns regarding this solicitation to the Solicitation Coordinator shown above. </w:t>
      </w:r>
    </w:p>
    <w:sectPr w:rsidR="00FF7769" w:rsidRPr="00FF7769" w:rsidSect="00902809">
      <w:headerReference w:type="first" r:id="rId13"/>
      <w:type w:val="continuous"/>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1DB57" w14:textId="77777777" w:rsidR="00EF6E68" w:rsidRDefault="00EF6E68" w:rsidP="00EF6E68">
      <w:r>
        <w:separator/>
      </w:r>
    </w:p>
  </w:endnote>
  <w:endnote w:type="continuationSeparator" w:id="0">
    <w:p w14:paraId="766A9A8B" w14:textId="77777777" w:rsidR="00EF6E68" w:rsidRDefault="00EF6E68" w:rsidP="00EF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1D428" w14:textId="77777777" w:rsidR="00EF6E68" w:rsidRDefault="00EF6E68" w:rsidP="00EF6E68">
      <w:r>
        <w:separator/>
      </w:r>
    </w:p>
  </w:footnote>
  <w:footnote w:type="continuationSeparator" w:id="0">
    <w:p w14:paraId="05AA9280" w14:textId="77777777" w:rsidR="00EF6E68" w:rsidRDefault="00EF6E68" w:rsidP="00EF6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C6106" w14:textId="77777777" w:rsidR="00A26FED" w:rsidRDefault="00A26FED" w:rsidP="00A26FED">
    <w:pPr>
      <w:pStyle w:val="Header"/>
      <w:jc w:val="center"/>
      <w:rPr>
        <w:noProof/>
      </w:rPr>
    </w:pPr>
  </w:p>
  <w:p w14:paraId="0C32CB45" w14:textId="77777777" w:rsidR="00194DBA" w:rsidRDefault="00194DBA" w:rsidP="00A26F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4A1A"/>
    <w:multiLevelType w:val="hybridMultilevel"/>
    <w:tmpl w:val="17CC6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684577"/>
    <w:multiLevelType w:val="hybridMultilevel"/>
    <w:tmpl w:val="1FE28870"/>
    <w:lvl w:ilvl="0" w:tplc="04090015">
      <w:start w:val="5"/>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E40B50"/>
    <w:multiLevelType w:val="hybridMultilevel"/>
    <w:tmpl w:val="D2EC48D0"/>
    <w:lvl w:ilvl="0" w:tplc="1D4068D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7D385E"/>
    <w:multiLevelType w:val="hybridMultilevel"/>
    <w:tmpl w:val="7AA483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175610"/>
    <w:multiLevelType w:val="hybridMultilevel"/>
    <w:tmpl w:val="69FEA680"/>
    <w:lvl w:ilvl="0" w:tplc="04090015">
      <w:start w:val="1"/>
      <w:numFmt w:val="upperLetter"/>
      <w:lvlText w:val="%1."/>
      <w:lvlJc w:val="left"/>
      <w:pPr>
        <w:ind w:left="1080" w:hanging="360"/>
      </w:pPr>
    </w:lvl>
    <w:lvl w:ilvl="1" w:tplc="C03E7F4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2B3166D"/>
    <w:multiLevelType w:val="hybridMultilevel"/>
    <w:tmpl w:val="A3789FA2"/>
    <w:lvl w:ilvl="0" w:tplc="B2FACE62">
      <w:start w:val="1"/>
      <w:numFmt w:val="decimal"/>
      <w:lvlText w:val="2.%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28782E"/>
    <w:multiLevelType w:val="hybridMultilevel"/>
    <w:tmpl w:val="AA06595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7402106">
    <w:abstractNumId w:val="2"/>
  </w:num>
  <w:num w:numId="2" w16cid:durableId="1445417793">
    <w:abstractNumId w:val="5"/>
  </w:num>
  <w:num w:numId="3" w16cid:durableId="1179394135">
    <w:abstractNumId w:val="3"/>
  </w:num>
  <w:num w:numId="4" w16cid:durableId="199711135">
    <w:abstractNumId w:val="0"/>
  </w:num>
  <w:num w:numId="5" w16cid:durableId="1246571507">
    <w:abstractNumId w:val="4"/>
  </w:num>
  <w:num w:numId="6" w16cid:durableId="1224950080">
    <w:abstractNumId w:val="6"/>
  </w:num>
  <w:num w:numId="7" w16cid:durableId="2773788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D5C"/>
    <w:rsid w:val="00131E66"/>
    <w:rsid w:val="001323C8"/>
    <w:rsid w:val="0018347E"/>
    <w:rsid w:val="00194DBA"/>
    <w:rsid w:val="001C3C69"/>
    <w:rsid w:val="001E231A"/>
    <w:rsid w:val="00275226"/>
    <w:rsid w:val="002903BE"/>
    <w:rsid w:val="00290D79"/>
    <w:rsid w:val="002A7514"/>
    <w:rsid w:val="002D5667"/>
    <w:rsid w:val="002E3C8B"/>
    <w:rsid w:val="003870B1"/>
    <w:rsid w:val="00392857"/>
    <w:rsid w:val="00395830"/>
    <w:rsid w:val="00477E60"/>
    <w:rsid w:val="004B293E"/>
    <w:rsid w:val="004B7FC1"/>
    <w:rsid w:val="004E2298"/>
    <w:rsid w:val="00544B45"/>
    <w:rsid w:val="005A4FC9"/>
    <w:rsid w:val="005C2C0C"/>
    <w:rsid w:val="00624C7C"/>
    <w:rsid w:val="00627997"/>
    <w:rsid w:val="006454A6"/>
    <w:rsid w:val="006D38C3"/>
    <w:rsid w:val="006E26B4"/>
    <w:rsid w:val="006E6D9A"/>
    <w:rsid w:val="006F1C95"/>
    <w:rsid w:val="006F5E9C"/>
    <w:rsid w:val="007735E8"/>
    <w:rsid w:val="00782735"/>
    <w:rsid w:val="008F1076"/>
    <w:rsid w:val="00902809"/>
    <w:rsid w:val="00902E9E"/>
    <w:rsid w:val="00907D61"/>
    <w:rsid w:val="009710D3"/>
    <w:rsid w:val="00991CF8"/>
    <w:rsid w:val="009D1955"/>
    <w:rsid w:val="009E6B1F"/>
    <w:rsid w:val="00A26FED"/>
    <w:rsid w:val="00A27DB4"/>
    <w:rsid w:val="00A321F3"/>
    <w:rsid w:val="00AA2F7F"/>
    <w:rsid w:val="00BB7257"/>
    <w:rsid w:val="00C110B0"/>
    <w:rsid w:val="00C61379"/>
    <w:rsid w:val="00CA7D5C"/>
    <w:rsid w:val="00CD4072"/>
    <w:rsid w:val="00D95D12"/>
    <w:rsid w:val="00E51B62"/>
    <w:rsid w:val="00EF56C3"/>
    <w:rsid w:val="00EF6E68"/>
    <w:rsid w:val="00F10783"/>
    <w:rsid w:val="00F1116E"/>
    <w:rsid w:val="00F358B9"/>
    <w:rsid w:val="00FD31F6"/>
    <w:rsid w:val="00FF7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B345C5"/>
  <w15:docId w15:val="{D2238B94-15BC-4A53-872E-61DAFDCA3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214" w:right="2206"/>
      <w:jc w:val="center"/>
      <w:outlineLvl w:val="0"/>
    </w:pPr>
    <w:rPr>
      <w:b/>
      <w:bCs/>
      <w:sz w:val="24"/>
      <w:szCs w:val="24"/>
    </w:rPr>
  </w:style>
  <w:style w:type="paragraph" w:styleId="Heading3">
    <w:name w:val="heading 3"/>
    <w:basedOn w:val="Normal"/>
    <w:next w:val="Normal"/>
    <w:link w:val="Heading3Char"/>
    <w:uiPriority w:val="9"/>
    <w:semiHidden/>
    <w:unhideWhenUsed/>
    <w:qFormat/>
    <w:rsid w:val="00902E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6F5E9C"/>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D4072"/>
    <w:rPr>
      <w:color w:val="0000FF" w:themeColor="hyperlink"/>
      <w:u w:val="single"/>
    </w:rPr>
  </w:style>
  <w:style w:type="table" w:styleId="TableGrid">
    <w:name w:val="Table Grid"/>
    <w:basedOn w:val="TableNormal"/>
    <w:uiPriority w:val="39"/>
    <w:rsid w:val="00290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B293E"/>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4B293E"/>
    <w:rPr>
      <w:rFonts w:ascii="Calibri" w:hAnsi="Calibri"/>
      <w:szCs w:val="21"/>
    </w:rPr>
  </w:style>
  <w:style w:type="paragraph" w:styleId="Revision">
    <w:name w:val="Revision"/>
    <w:hidden/>
    <w:uiPriority w:val="99"/>
    <w:semiHidden/>
    <w:rsid w:val="00C61379"/>
    <w:pPr>
      <w:widowControl/>
      <w:autoSpaceDE/>
      <w:autoSpaceDN/>
    </w:pPr>
    <w:rPr>
      <w:rFonts w:ascii="Arial" w:eastAsia="Arial" w:hAnsi="Arial" w:cs="Arial"/>
    </w:rPr>
  </w:style>
  <w:style w:type="paragraph" w:styleId="BalloonText">
    <w:name w:val="Balloon Text"/>
    <w:basedOn w:val="Normal"/>
    <w:link w:val="BalloonTextChar"/>
    <w:uiPriority w:val="99"/>
    <w:semiHidden/>
    <w:unhideWhenUsed/>
    <w:rsid w:val="00C613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379"/>
    <w:rPr>
      <w:rFonts w:ascii="Segoe UI" w:eastAsia="Arial" w:hAnsi="Segoe UI" w:cs="Segoe UI"/>
      <w:sz w:val="18"/>
      <w:szCs w:val="18"/>
    </w:rPr>
  </w:style>
  <w:style w:type="paragraph" w:styleId="Header">
    <w:name w:val="header"/>
    <w:basedOn w:val="Normal"/>
    <w:link w:val="HeaderChar"/>
    <w:uiPriority w:val="99"/>
    <w:unhideWhenUsed/>
    <w:rsid w:val="00EF6E68"/>
    <w:pPr>
      <w:tabs>
        <w:tab w:val="center" w:pos="4680"/>
        <w:tab w:val="right" w:pos="9360"/>
      </w:tabs>
    </w:pPr>
  </w:style>
  <w:style w:type="character" w:customStyle="1" w:styleId="HeaderChar">
    <w:name w:val="Header Char"/>
    <w:basedOn w:val="DefaultParagraphFont"/>
    <w:link w:val="Header"/>
    <w:uiPriority w:val="99"/>
    <w:rsid w:val="00EF6E68"/>
    <w:rPr>
      <w:rFonts w:ascii="Arial" w:eastAsia="Arial" w:hAnsi="Arial" w:cs="Arial"/>
    </w:rPr>
  </w:style>
  <w:style w:type="paragraph" w:styleId="Footer">
    <w:name w:val="footer"/>
    <w:basedOn w:val="Normal"/>
    <w:link w:val="FooterChar"/>
    <w:uiPriority w:val="99"/>
    <w:unhideWhenUsed/>
    <w:rsid w:val="00EF6E68"/>
    <w:pPr>
      <w:tabs>
        <w:tab w:val="center" w:pos="4680"/>
        <w:tab w:val="right" w:pos="9360"/>
      </w:tabs>
    </w:pPr>
  </w:style>
  <w:style w:type="character" w:customStyle="1" w:styleId="FooterChar">
    <w:name w:val="Footer Char"/>
    <w:basedOn w:val="DefaultParagraphFont"/>
    <w:link w:val="Footer"/>
    <w:uiPriority w:val="99"/>
    <w:rsid w:val="00EF6E68"/>
    <w:rPr>
      <w:rFonts w:ascii="Arial" w:eastAsia="Arial" w:hAnsi="Arial" w:cs="Arial"/>
    </w:rPr>
  </w:style>
  <w:style w:type="character" w:styleId="FollowedHyperlink">
    <w:name w:val="FollowedHyperlink"/>
    <w:basedOn w:val="DefaultParagraphFont"/>
    <w:uiPriority w:val="99"/>
    <w:semiHidden/>
    <w:unhideWhenUsed/>
    <w:rsid w:val="002903BE"/>
    <w:rPr>
      <w:color w:val="800080" w:themeColor="followedHyperlink"/>
      <w:u w:val="single"/>
    </w:rPr>
  </w:style>
  <w:style w:type="character" w:customStyle="1" w:styleId="Heading6Char">
    <w:name w:val="Heading 6 Char"/>
    <w:basedOn w:val="DefaultParagraphFont"/>
    <w:link w:val="Heading6"/>
    <w:uiPriority w:val="9"/>
    <w:rsid w:val="006F5E9C"/>
    <w:rPr>
      <w:rFonts w:asciiTheme="majorHAnsi" w:eastAsiaTheme="majorEastAsia" w:hAnsiTheme="majorHAnsi" w:cstheme="majorBidi"/>
      <w:color w:val="243F60" w:themeColor="accent1" w:themeShade="7F"/>
    </w:rPr>
  </w:style>
  <w:style w:type="character" w:styleId="PlaceholderText">
    <w:name w:val="Placeholder Text"/>
    <w:basedOn w:val="DefaultParagraphFont"/>
    <w:uiPriority w:val="99"/>
    <w:semiHidden/>
    <w:rsid w:val="00624C7C"/>
    <w:rPr>
      <w:color w:val="808080"/>
    </w:rPr>
  </w:style>
  <w:style w:type="character" w:styleId="CommentReference">
    <w:name w:val="annotation reference"/>
    <w:basedOn w:val="DefaultParagraphFont"/>
    <w:uiPriority w:val="99"/>
    <w:semiHidden/>
    <w:unhideWhenUsed/>
    <w:rsid w:val="00FF7769"/>
    <w:rPr>
      <w:sz w:val="16"/>
      <w:szCs w:val="16"/>
    </w:rPr>
  </w:style>
  <w:style w:type="paragraph" w:styleId="CommentText">
    <w:name w:val="annotation text"/>
    <w:basedOn w:val="Normal"/>
    <w:link w:val="CommentTextChar"/>
    <w:uiPriority w:val="99"/>
    <w:semiHidden/>
    <w:unhideWhenUsed/>
    <w:rsid w:val="00FF7769"/>
    <w:rPr>
      <w:sz w:val="20"/>
      <w:szCs w:val="20"/>
    </w:rPr>
  </w:style>
  <w:style w:type="character" w:customStyle="1" w:styleId="CommentTextChar">
    <w:name w:val="Comment Text Char"/>
    <w:basedOn w:val="DefaultParagraphFont"/>
    <w:link w:val="CommentText"/>
    <w:uiPriority w:val="99"/>
    <w:semiHidden/>
    <w:rsid w:val="00FF776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F7769"/>
    <w:rPr>
      <w:b/>
      <w:bCs/>
    </w:rPr>
  </w:style>
  <w:style w:type="character" w:customStyle="1" w:styleId="CommentSubjectChar">
    <w:name w:val="Comment Subject Char"/>
    <w:basedOn w:val="CommentTextChar"/>
    <w:link w:val="CommentSubject"/>
    <w:uiPriority w:val="99"/>
    <w:semiHidden/>
    <w:rsid w:val="00FF7769"/>
    <w:rPr>
      <w:rFonts w:ascii="Arial" w:eastAsia="Arial" w:hAnsi="Arial" w:cs="Arial"/>
      <w:b/>
      <w:bCs/>
      <w:sz w:val="20"/>
      <w:szCs w:val="20"/>
    </w:rPr>
  </w:style>
  <w:style w:type="paragraph" w:customStyle="1" w:styleId="HdgP2">
    <w:name w:val="Hdg P2"/>
    <w:basedOn w:val="Normal"/>
    <w:link w:val="HdgP2Char"/>
    <w:qFormat/>
    <w:rsid w:val="00AA2F7F"/>
    <w:pPr>
      <w:widowControl/>
      <w:autoSpaceDE/>
      <w:autoSpaceDN/>
      <w:spacing w:before="240" w:after="240"/>
      <w:ind w:left="360"/>
    </w:pPr>
    <w:rPr>
      <w:rFonts w:eastAsia="Times New Roman"/>
      <w:sz w:val="20"/>
      <w:szCs w:val="20"/>
    </w:rPr>
  </w:style>
  <w:style w:type="character" w:customStyle="1" w:styleId="HdgP2Char">
    <w:name w:val="Hdg P2 Char"/>
    <w:basedOn w:val="DefaultParagraphFont"/>
    <w:link w:val="HdgP2"/>
    <w:rsid w:val="00AA2F7F"/>
    <w:rPr>
      <w:rFonts w:ascii="Arial" w:eastAsia="Times New Roman" w:hAnsi="Arial" w:cs="Arial"/>
      <w:sz w:val="20"/>
      <w:szCs w:val="20"/>
    </w:rPr>
  </w:style>
  <w:style w:type="character" w:customStyle="1" w:styleId="Heading3Char">
    <w:name w:val="Heading 3 Char"/>
    <w:basedOn w:val="DefaultParagraphFont"/>
    <w:link w:val="Heading3"/>
    <w:uiPriority w:val="9"/>
    <w:semiHidden/>
    <w:rsid w:val="00902E9E"/>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907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126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ca.wa.gov/" TargetMode="External"/><Relationship Id="rId12" Type="http://schemas.openxmlformats.org/officeDocument/2006/relationships/hyperlink" Target="mailto:HCAProcurements@hca.wa.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cc02.safelinks.protection.outlook.com/?url=https%3A%2F%2Fwatech.wa.gov%2Fpolicies%2Fsecuring-information-technology-assets&amp;data=05%7C02%7Cscott.henderson%40hca.wa.gov%7C2fdb3c1fdf244dd3c40108dc227152bc%7C11d0e217264e400a8ba057dcc127d72d%7C0%7C0%7C638423117333545552%7CUnknown%7CTWFpbGZsb3d8eyJWIjoiMC4wLjAwMDAiLCJQIjoiV2luMzIiLCJBTiI6Ik1haWwiLCJXVCI6Mn0%3D%7C0%7C%7C%7C&amp;sdata=yJENomE55E9vS5EW1ynL8xMYZVX6bGz4HbszthciQVA%3D&amp;reserved=0"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ocio.wa.gov/policies/141-securing-information-technology-assets/14110-securing-information-technology-assets" TargetMode="External"/><Relationship Id="rId4" Type="http://schemas.openxmlformats.org/officeDocument/2006/relationships/webSettings" Target="webSettings.xml"/><Relationship Id="rId9" Type="http://schemas.openxmlformats.org/officeDocument/2006/relationships/hyperlink" Target="https://pr-webs-vendor.des.wa.gov/"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36DF7018-A9C6-42A1-8D05-5F321462F281}"/>
      </w:docPartPr>
      <w:docPartBody>
        <w:p w:rsidR="00560913" w:rsidRDefault="007310C9">
          <w:r w:rsidRPr="003F66B6">
            <w:rPr>
              <w:rStyle w:val="PlaceholderText"/>
            </w:rPr>
            <w:t>Click or tap to enter a date.</w:t>
          </w:r>
        </w:p>
      </w:docPartBody>
    </w:docPart>
    <w:docPart>
      <w:docPartPr>
        <w:name w:val="AC34C14707974B90A7D7B706DB51D77E"/>
        <w:category>
          <w:name w:val="General"/>
          <w:gallery w:val="placeholder"/>
        </w:category>
        <w:types>
          <w:type w:val="bbPlcHdr"/>
        </w:types>
        <w:behaviors>
          <w:behavior w:val="content"/>
        </w:behaviors>
        <w:guid w:val="{E056FF46-3E70-453B-8DEF-BF67D7733C6E}"/>
      </w:docPartPr>
      <w:docPartBody>
        <w:p w:rsidR="00560913" w:rsidRDefault="007310C9" w:rsidP="007310C9">
          <w:pPr>
            <w:pStyle w:val="AC34C14707974B90A7D7B706DB51D77E"/>
          </w:pPr>
          <w:r w:rsidRPr="003F66B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0C9"/>
    <w:rsid w:val="00560913"/>
    <w:rsid w:val="00731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10C9"/>
    <w:rPr>
      <w:color w:val="808080"/>
    </w:rPr>
  </w:style>
  <w:style w:type="paragraph" w:customStyle="1" w:styleId="AC34C14707974B90A7D7B706DB51D77E">
    <w:name w:val="AC34C14707974B90A7D7B706DB51D77E"/>
    <w:rsid w:val="007310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City of Seattle</vt:lpstr>
    </vt:vector>
  </TitlesOfParts>
  <Company>Department of Enterprise Services</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Seattle</dc:title>
  <dc:creator>City of Seattle Employee</dc:creator>
  <cp:lastModifiedBy>Henderson, Scott (HCA)</cp:lastModifiedBy>
  <cp:revision>5</cp:revision>
  <dcterms:created xsi:type="dcterms:W3CDTF">2024-02-08T23:40:00Z</dcterms:created>
  <dcterms:modified xsi:type="dcterms:W3CDTF">2024-02-09T00:09:00Z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Creator">
    <vt:lpwstr>Acrobat PDFMaker 20 for Word</vt:lpwstr>
  </property>
  <property fmtid="{D5CDD505-2E9C-101B-9397-08002B2CF9AE}" pid="4" name="LastSaved">
    <vt:filetime>2021-04-02T00:00:00Z</vt:filetime>
  </property>
  <property fmtid="{D5CDD505-2E9C-101B-9397-08002B2CF9AE}" pid="5" name="MSIP_Label_1520fa42-cf58-4c22-8b93-58cf1d3bd1cb_Enabled">
    <vt:lpwstr>true</vt:lpwstr>
  </property>
  <property fmtid="{D5CDD505-2E9C-101B-9397-08002B2CF9AE}" pid="6" name="MSIP_Label_1520fa42-cf58-4c22-8b93-58cf1d3bd1cb_SetDate">
    <vt:lpwstr>2021-11-02T16:56:10Z</vt:lpwstr>
  </property>
  <property fmtid="{D5CDD505-2E9C-101B-9397-08002B2CF9AE}" pid="7" name="MSIP_Label_1520fa42-cf58-4c22-8b93-58cf1d3bd1cb_Method">
    <vt:lpwstr>Standard</vt:lpwstr>
  </property>
  <property fmtid="{D5CDD505-2E9C-101B-9397-08002B2CF9AE}" pid="8" name="MSIP_Label_1520fa42-cf58-4c22-8b93-58cf1d3bd1cb_Name">
    <vt:lpwstr>Public Information</vt:lpwstr>
  </property>
  <property fmtid="{D5CDD505-2E9C-101B-9397-08002B2CF9AE}" pid="9" name="MSIP_Label_1520fa42-cf58-4c22-8b93-58cf1d3bd1cb_SiteId">
    <vt:lpwstr>11d0e217-264e-400a-8ba0-57dcc127d72d</vt:lpwstr>
  </property>
  <property fmtid="{D5CDD505-2E9C-101B-9397-08002B2CF9AE}" pid="10" name="MSIP_Label_1520fa42-cf58-4c22-8b93-58cf1d3bd1cb_ActionId">
    <vt:lpwstr>68355c47-f2f9-4af8-9c8b-3e52dc1706d0</vt:lpwstr>
  </property>
  <property fmtid="{D5CDD505-2E9C-101B-9397-08002B2CF9AE}" pid="11" name="MSIP_Label_1520fa42-cf58-4c22-8b93-58cf1d3bd1cb_ContentBits">
    <vt:lpwstr>0</vt:lpwstr>
  </property>
</Properties>
</file>